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A9" w:rsidRDefault="0025600B" w:rsidP="003F469D">
      <w:pPr>
        <w:pStyle w:val="Heading1"/>
        <w:spacing w:before="67" w:line="237" w:lineRule="auto"/>
        <w:ind w:left="467" w:right="485" w:firstLine="1003"/>
        <w:jc w:val="center"/>
      </w:pPr>
      <w:r>
        <w:t>Информация о порядке проведении государственной итоговой аттестации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3F469D">
        <w:t>ОУ Спировского района Тверской области</w:t>
      </w:r>
    </w:p>
    <w:p w:rsidR="007846A9" w:rsidRDefault="0025600B" w:rsidP="005861B9">
      <w:pPr>
        <w:spacing w:before="1"/>
        <w:ind w:left="5042" w:right="457" w:hanging="3882"/>
        <w:jc w:val="center"/>
        <w:rPr>
          <w:b/>
          <w:i/>
          <w:sz w:val="24"/>
        </w:rPr>
      </w:pPr>
      <w:r>
        <w:rPr>
          <w:b/>
          <w:i/>
          <w:sz w:val="24"/>
        </w:rPr>
        <w:t>для ознакомления участников экзамена и их родителей</w:t>
      </w:r>
    </w:p>
    <w:p w:rsidR="007846A9" w:rsidRDefault="007846A9">
      <w:pPr>
        <w:pStyle w:val="a3"/>
        <w:spacing w:before="1"/>
        <w:ind w:left="0" w:firstLine="0"/>
        <w:jc w:val="left"/>
        <w:rPr>
          <w:b/>
          <w:i/>
        </w:rPr>
      </w:pPr>
    </w:p>
    <w:p w:rsidR="007846A9" w:rsidRDefault="0025600B">
      <w:pPr>
        <w:pStyle w:val="Heading1"/>
        <w:numPr>
          <w:ilvl w:val="0"/>
          <w:numId w:val="2"/>
        </w:numPr>
        <w:tabs>
          <w:tab w:val="left" w:pos="1181"/>
        </w:tabs>
        <w:spacing w:line="274" w:lineRule="exact"/>
        <w:ind w:hanging="361"/>
        <w:jc w:val="both"/>
      </w:pPr>
      <w:r>
        <w:t>Общие</w:t>
      </w:r>
      <w:r>
        <w:rPr>
          <w:spacing w:val="-3"/>
        </w:rPr>
        <w:t xml:space="preserve"> </w:t>
      </w:r>
      <w:r>
        <w:t>сведения</w:t>
      </w:r>
    </w:p>
    <w:p w:rsidR="007846A9" w:rsidRDefault="0025600B">
      <w:pPr>
        <w:pStyle w:val="a3"/>
        <w:ind w:right="114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(ГИА-11) проводится в форме единого государственного экзамена (ЕГЭ) для участников</w:t>
      </w:r>
      <w:r>
        <w:rPr>
          <w:spacing w:val="-57"/>
        </w:rPr>
        <w:t xml:space="preserve"> </w:t>
      </w:r>
      <w:r>
        <w:t xml:space="preserve">ГИА-11 и (или) в форме государственного выпускного экзамена (ГВЭ) для </w:t>
      </w:r>
      <w:r>
        <w:t>участников ГИА-11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(ОВЗ),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учреждениях</w:t>
      </w:r>
      <w:r>
        <w:rPr>
          <w:spacing w:val="-9"/>
        </w:rPr>
        <w:t xml:space="preserve"> </w:t>
      </w:r>
      <w:r>
        <w:t>закрытого</w:t>
      </w:r>
      <w:r>
        <w:rPr>
          <w:spacing w:val="-8"/>
        </w:rPr>
        <w:t xml:space="preserve"> </w:t>
      </w:r>
      <w:r>
        <w:t>типа,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учреждениях,</w:t>
      </w:r>
      <w:r>
        <w:rPr>
          <w:spacing w:val="-13"/>
        </w:rPr>
        <w:t xml:space="preserve"> </w:t>
      </w:r>
      <w:r>
        <w:t>исполняющих</w:t>
      </w:r>
      <w:r>
        <w:rPr>
          <w:spacing w:val="-9"/>
        </w:rPr>
        <w:t xml:space="preserve"> </w:t>
      </w:r>
      <w:r>
        <w:t>наказание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лишения</w:t>
      </w:r>
      <w:r>
        <w:rPr>
          <w:spacing w:val="-1"/>
        </w:rPr>
        <w:t xml:space="preserve"> </w:t>
      </w:r>
      <w:r>
        <w:t>свободы.</w:t>
      </w:r>
    </w:p>
    <w:p w:rsidR="007846A9" w:rsidRDefault="0025600B">
      <w:pPr>
        <w:pStyle w:val="a3"/>
        <w:ind w:right="114"/>
        <w:jc w:val="right"/>
      </w:pPr>
      <w:r>
        <w:t>Условием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аттестата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среднем</w:t>
      </w:r>
      <w:r>
        <w:rPr>
          <w:spacing w:val="2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выпускников</w:t>
      </w:r>
      <w:r>
        <w:rPr>
          <w:spacing w:val="3"/>
        </w:rPr>
        <w:t xml:space="preserve"> </w:t>
      </w:r>
      <w:r>
        <w:t>текущего</w:t>
      </w:r>
      <w:r>
        <w:rPr>
          <w:spacing w:val="4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успешное</w:t>
      </w:r>
      <w:r>
        <w:rPr>
          <w:spacing w:val="-5"/>
        </w:rPr>
        <w:t xml:space="preserve"> </w:t>
      </w:r>
      <w:r>
        <w:t>прохождение</w:t>
      </w:r>
      <w:r>
        <w:rPr>
          <w:spacing w:val="-6"/>
        </w:rPr>
        <w:t xml:space="preserve"> </w:t>
      </w:r>
      <w:r>
        <w:t>ГИА-11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двум</w:t>
      </w:r>
      <w:r>
        <w:rPr>
          <w:spacing w:val="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предметам:</w:t>
      </w:r>
      <w:r>
        <w:rPr>
          <w:spacing w:val="-3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математике.</w:t>
      </w:r>
      <w:r>
        <w:rPr>
          <w:spacing w:val="-57"/>
        </w:rPr>
        <w:t xml:space="preserve"> </w:t>
      </w:r>
      <w:r>
        <w:t>Экзамены</w:t>
      </w:r>
      <w:r>
        <w:rPr>
          <w:spacing w:val="63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следующим</w:t>
      </w:r>
      <w:r>
        <w:rPr>
          <w:spacing w:val="65"/>
        </w:rPr>
        <w:t xml:space="preserve"> </w:t>
      </w:r>
      <w:r>
        <w:t>учебным</w:t>
      </w:r>
      <w:r>
        <w:rPr>
          <w:spacing w:val="63"/>
        </w:rPr>
        <w:t xml:space="preserve"> </w:t>
      </w:r>
      <w:r>
        <w:t>предметам</w:t>
      </w:r>
      <w:r>
        <w:rPr>
          <w:spacing w:val="70"/>
        </w:rPr>
        <w:t xml:space="preserve"> </w:t>
      </w:r>
      <w:r>
        <w:t>участники</w:t>
      </w:r>
      <w:r>
        <w:rPr>
          <w:spacing w:val="63"/>
        </w:rPr>
        <w:t xml:space="preserve"> </w:t>
      </w:r>
      <w:r>
        <w:t>ГИА-11</w:t>
      </w:r>
      <w:r>
        <w:rPr>
          <w:spacing w:val="61"/>
        </w:rPr>
        <w:t xml:space="preserve"> </w:t>
      </w:r>
      <w:r>
        <w:t>сдают</w:t>
      </w:r>
      <w:r>
        <w:rPr>
          <w:spacing w:val="66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выбору:</w:t>
      </w:r>
      <w:r>
        <w:rPr>
          <w:spacing w:val="-4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r>
        <w:t>физика,</w:t>
      </w:r>
      <w:r>
        <w:rPr>
          <w:spacing w:val="-5"/>
        </w:rPr>
        <w:t xml:space="preserve"> </w:t>
      </w:r>
      <w:r>
        <w:t>химия,</w:t>
      </w:r>
      <w:r>
        <w:rPr>
          <w:spacing w:val="-5"/>
        </w:rPr>
        <w:t xml:space="preserve"> </w:t>
      </w:r>
      <w:r>
        <w:t>биология,</w:t>
      </w:r>
      <w:r>
        <w:rPr>
          <w:spacing w:val="-4"/>
        </w:rPr>
        <w:t xml:space="preserve"> </w:t>
      </w:r>
      <w:r>
        <w:t>география,</w:t>
      </w:r>
      <w:r>
        <w:rPr>
          <w:spacing w:val="-5"/>
        </w:rPr>
        <w:t xml:space="preserve"> </w:t>
      </w:r>
      <w:r>
        <w:t>история,</w:t>
      </w:r>
      <w:r>
        <w:rPr>
          <w:spacing w:val="-5"/>
        </w:rPr>
        <w:t xml:space="preserve"> </w:t>
      </w:r>
      <w:r>
        <w:t>обществознание,</w:t>
      </w:r>
      <w:r>
        <w:rPr>
          <w:spacing w:val="-57"/>
        </w:rPr>
        <w:t xml:space="preserve"> </w:t>
      </w:r>
      <w:r>
        <w:t>иностранные</w:t>
      </w:r>
      <w:r>
        <w:rPr>
          <w:spacing w:val="27"/>
        </w:rPr>
        <w:t xml:space="preserve"> </w:t>
      </w:r>
      <w:r>
        <w:t>языки</w:t>
      </w:r>
      <w:r>
        <w:rPr>
          <w:spacing w:val="30"/>
        </w:rPr>
        <w:t xml:space="preserve"> </w:t>
      </w:r>
      <w:r>
        <w:t>(английский,</w:t>
      </w:r>
      <w:r>
        <w:rPr>
          <w:spacing w:val="28"/>
        </w:rPr>
        <w:t xml:space="preserve"> </w:t>
      </w:r>
      <w:r>
        <w:t>немецкий,</w:t>
      </w:r>
      <w:r>
        <w:rPr>
          <w:spacing w:val="28"/>
        </w:rPr>
        <w:t xml:space="preserve"> </w:t>
      </w:r>
      <w:r>
        <w:t>французский,</w:t>
      </w:r>
      <w:r>
        <w:rPr>
          <w:spacing w:val="28"/>
        </w:rPr>
        <w:t xml:space="preserve"> </w:t>
      </w:r>
      <w:r>
        <w:t>испанский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китайский),</w:t>
      </w:r>
      <w:r>
        <w:rPr>
          <w:spacing w:val="28"/>
        </w:rPr>
        <w:t xml:space="preserve"> </w:t>
      </w:r>
      <w:r>
        <w:t>информатика</w:t>
      </w:r>
      <w:r>
        <w:rPr>
          <w:spacing w:val="28"/>
        </w:rPr>
        <w:t xml:space="preserve"> </w:t>
      </w:r>
      <w:r>
        <w:t>и</w:t>
      </w:r>
    </w:p>
    <w:p w:rsidR="007846A9" w:rsidRDefault="0025600B">
      <w:pPr>
        <w:pStyle w:val="a3"/>
        <w:ind w:firstLine="0"/>
        <w:jc w:val="left"/>
      </w:pPr>
      <w:r>
        <w:t>ИКТ.</w:t>
      </w:r>
    </w:p>
    <w:p w:rsidR="007846A9" w:rsidRDefault="0025600B">
      <w:pPr>
        <w:pStyle w:val="a3"/>
        <w:spacing w:line="275" w:lineRule="exact"/>
        <w:ind w:left="808" w:firstLine="0"/>
      </w:pP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для участников</w:t>
      </w:r>
      <w:r>
        <w:rPr>
          <w:spacing w:val="-2"/>
        </w:rPr>
        <w:t xml:space="preserve"> </w:t>
      </w:r>
      <w:r>
        <w:t>ГИА-11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rPr>
          <w:b/>
          <w:u w:val="thick"/>
        </w:rPr>
        <w:t>по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одному</w:t>
      </w:r>
      <w:r>
        <w:rPr>
          <w:b/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уровней:</w:t>
      </w:r>
    </w:p>
    <w:p w:rsidR="007846A9" w:rsidRDefault="0025600B">
      <w:pPr>
        <w:ind w:left="100" w:right="122" w:firstLine="708"/>
        <w:jc w:val="both"/>
        <w:rPr>
          <w:sz w:val="24"/>
        </w:rPr>
      </w:pPr>
      <w:r>
        <w:rPr>
          <w:i/>
          <w:sz w:val="24"/>
        </w:rPr>
        <w:t>ЕГЭ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математике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базового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ГИА-11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аттестата о 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образовании,</w:t>
      </w:r>
    </w:p>
    <w:p w:rsidR="007846A9" w:rsidRDefault="0025600B">
      <w:pPr>
        <w:pStyle w:val="a3"/>
        <w:ind w:right="118"/>
      </w:pPr>
      <w:r>
        <w:rPr>
          <w:i/>
        </w:rPr>
        <w:t xml:space="preserve">или ЕГЭ по математике профильного уровня </w:t>
      </w:r>
      <w:r>
        <w:t>- результаты которого признаются в качестве</w:t>
      </w:r>
      <w:r>
        <w:rPr>
          <w:spacing w:val="1"/>
        </w:rPr>
        <w:t xml:space="preserve"> </w:t>
      </w:r>
      <w:r>
        <w:t>результатов ГИА-11 для получения аттестата о среднем общем образовании, а также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результатов вступительных испытаний по математике при приеме на обучение по обра</w:t>
      </w:r>
      <w:r>
        <w:t>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образования.</w:t>
      </w:r>
    </w:p>
    <w:p w:rsidR="007846A9" w:rsidRDefault="0025600B">
      <w:pPr>
        <w:pStyle w:val="a3"/>
        <w:ind w:right="115"/>
      </w:pPr>
      <w:r>
        <w:t>К ГИА-11 допускаются обучающиеся, не имеющие академической задолженности, в полном</w:t>
      </w:r>
      <w:r>
        <w:rPr>
          <w:spacing w:val="1"/>
        </w:rPr>
        <w:t xml:space="preserve"> </w:t>
      </w:r>
      <w:r>
        <w:t>объеме выполнившие учебный план или индивидуальный учебный план, имеющие годовые отметки</w:t>
      </w:r>
      <w:r>
        <w:rPr>
          <w:spacing w:val="1"/>
        </w:rPr>
        <w:t xml:space="preserve"> </w:t>
      </w:r>
      <w:r>
        <w:t>по всем учебным предметам учебного плана</w:t>
      </w:r>
      <w:r>
        <w:t xml:space="preserve"> за каждый год обучения по образовательной программе</w:t>
      </w:r>
      <w:r>
        <w:rPr>
          <w:spacing w:val="1"/>
        </w:rPr>
        <w:t xml:space="preserve"> </w:t>
      </w:r>
      <w:r>
        <w:t>среднего общего образования не ниже удовлетворительных, а также имеющие результат «зачет» за</w:t>
      </w:r>
      <w:r>
        <w:rPr>
          <w:spacing w:val="1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(изложение).</w:t>
      </w:r>
    </w:p>
    <w:p w:rsidR="007846A9" w:rsidRDefault="0025600B">
      <w:pPr>
        <w:pStyle w:val="a3"/>
        <w:ind w:right="118"/>
      </w:pPr>
      <w:r>
        <w:t>Участники, не прошедшие ГИА-11 в предыдущие годы, принимают участие в ГИА-11 по тем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получен</w:t>
      </w:r>
      <w:r>
        <w:rPr>
          <w:spacing w:val="-3"/>
        </w:rPr>
        <w:t xml:space="preserve"> </w:t>
      </w:r>
      <w:r>
        <w:t>неудовлетворительный</w:t>
      </w:r>
      <w:r>
        <w:rPr>
          <w:spacing w:val="3"/>
        </w:rPr>
        <w:t xml:space="preserve"> </w:t>
      </w:r>
      <w:r>
        <w:t>результат.</w:t>
      </w:r>
    </w:p>
    <w:p w:rsidR="007846A9" w:rsidRDefault="0025600B">
      <w:pPr>
        <w:pStyle w:val="Heading1"/>
        <w:numPr>
          <w:ilvl w:val="0"/>
          <w:numId w:val="2"/>
        </w:numPr>
        <w:tabs>
          <w:tab w:val="left" w:pos="1181"/>
        </w:tabs>
        <w:spacing w:before="173" w:line="274" w:lineRule="exact"/>
        <w:ind w:hanging="361"/>
        <w:jc w:val="both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экзаменов</w:t>
      </w:r>
    </w:p>
    <w:p w:rsidR="007846A9" w:rsidRDefault="0025600B">
      <w:pPr>
        <w:pStyle w:val="a3"/>
        <w:ind w:right="123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используемых при проведении экзаменов, которые ежегодно утверждаются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надзор</w:t>
      </w:r>
      <w:r>
        <w:t>у</w:t>
      </w:r>
      <w:r>
        <w:rPr>
          <w:spacing w:val="-6"/>
        </w:rPr>
        <w:t xml:space="preserve"> </w:t>
      </w:r>
      <w:r>
        <w:t>в 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науки.</w:t>
      </w:r>
    </w:p>
    <w:p w:rsidR="007846A9" w:rsidRDefault="0025600B">
      <w:pPr>
        <w:pStyle w:val="a3"/>
        <w:ind w:right="117"/>
      </w:pPr>
      <w:r>
        <w:t>Экзамены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досрочный,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периоды.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экзаменов предусматриваются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резервные</w:t>
      </w:r>
      <w:r>
        <w:rPr>
          <w:spacing w:val="-2"/>
        </w:rPr>
        <w:t xml:space="preserve"> </w:t>
      </w:r>
      <w:r>
        <w:t>сроки.</w:t>
      </w:r>
    </w:p>
    <w:p w:rsidR="007846A9" w:rsidRDefault="0025600B">
      <w:pPr>
        <w:pStyle w:val="Heading1"/>
        <w:numPr>
          <w:ilvl w:val="0"/>
          <w:numId w:val="2"/>
        </w:numPr>
        <w:tabs>
          <w:tab w:val="left" w:pos="1517"/>
        </w:tabs>
        <w:spacing w:before="164" w:line="274" w:lineRule="exact"/>
        <w:ind w:left="1516" w:hanging="709"/>
        <w:jc w:val="both"/>
      </w:pPr>
      <w:r>
        <w:t>Регистрация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ГИА-11</w:t>
      </w:r>
    </w:p>
    <w:p w:rsidR="007846A9" w:rsidRDefault="0025600B">
      <w:pPr>
        <w:pStyle w:val="a3"/>
        <w:ind w:right="121"/>
      </w:pPr>
      <w:r>
        <w:t xml:space="preserve">Подача заявления на участие в ГИА-11 осуществляется </w:t>
      </w:r>
      <w:r w:rsidR="003F469D">
        <w:t>в образовательную организацию по месту обучения.</w:t>
      </w:r>
    </w:p>
    <w:p w:rsidR="007846A9" w:rsidRDefault="0025600B">
      <w:pPr>
        <w:pStyle w:val="Heading1"/>
        <w:spacing w:before="3"/>
        <w:ind w:right="113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ГИА-11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экзамена:</w:t>
      </w:r>
      <w:r>
        <w:rPr>
          <w:spacing w:val="-11"/>
        </w:rPr>
        <w:t xml:space="preserve"> </w:t>
      </w:r>
      <w:r>
        <w:t>русский</w:t>
      </w:r>
      <w:r>
        <w:rPr>
          <w:spacing w:val="-9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математика</w:t>
      </w:r>
      <w:r>
        <w:rPr>
          <w:spacing w:val="-10"/>
        </w:rPr>
        <w:t xml:space="preserve"> </w:t>
      </w:r>
      <w:r>
        <w:t>(базового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профильного</w:t>
      </w:r>
      <w:r>
        <w:rPr>
          <w:spacing w:val="-11"/>
        </w:rPr>
        <w:t xml:space="preserve"> </w:t>
      </w:r>
      <w:r>
        <w:t>уровня),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предметы</w:t>
      </w:r>
      <w:r>
        <w:rPr>
          <w:spacing w:val="-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выбору.</w:t>
      </w:r>
    </w:p>
    <w:p w:rsidR="007846A9" w:rsidRDefault="0025600B">
      <w:pPr>
        <w:ind w:left="100" w:right="122" w:firstLine="708"/>
        <w:jc w:val="both"/>
        <w:rPr>
          <w:b/>
          <w:sz w:val="24"/>
        </w:rPr>
      </w:pPr>
      <w:r>
        <w:rPr>
          <w:sz w:val="24"/>
        </w:rPr>
        <w:t>Регистрация или отзыв заявлений на участие в ГИА-11, внесение изменений в ранее поданное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ГИА-11, осуществляется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 февраля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 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включительно.</w:t>
      </w:r>
    </w:p>
    <w:p w:rsidR="007846A9" w:rsidRDefault="007846A9">
      <w:pPr>
        <w:jc w:val="both"/>
        <w:rPr>
          <w:sz w:val="24"/>
        </w:rPr>
      </w:pPr>
    </w:p>
    <w:p w:rsidR="007846A9" w:rsidRDefault="0025600B">
      <w:pPr>
        <w:pStyle w:val="a3"/>
        <w:ind w:right="115"/>
      </w:pPr>
      <w:r>
        <w:t xml:space="preserve">После регистрации на участие в ГИА-11 заявитель </w:t>
      </w:r>
      <w:r>
        <w:rPr>
          <w:b/>
        </w:rPr>
        <w:t xml:space="preserve">не позднее чем за две недели </w:t>
      </w:r>
      <w:r>
        <w:t>до начала</w:t>
      </w:r>
      <w:r>
        <w:rPr>
          <w:spacing w:val="1"/>
        </w:rPr>
        <w:t xml:space="preserve"> </w:t>
      </w:r>
      <w:r>
        <w:t xml:space="preserve">экзаменов получает </w:t>
      </w:r>
      <w:r w:rsidR="003F469D">
        <w:t xml:space="preserve"> </w:t>
      </w:r>
      <w:r>
        <w:t>уведомление с указанием даты и времени начала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="003F469D">
        <w:t>экзамена.</w:t>
      </w:r>
    </w:p>
    <w:p w:rsidR="007846A9" w:rsidRDefault="0025600B">
      <w:pPr>
        <w:pStyle w:val="a3"/>
        <w:ind w:right="115"/>
      </w:pPr>
      <w:r>
        <w:t>После 1 февраля 2022 года участники впр</w:t>
      </w:r>
      <w:r>
        <w:t>аве подать заявление на участие в ГИА-11, изменить</w:t>
      </w:r>
      <w:r>
        <w:rPr>
          <w:spacing w:val="1"/>
        </w:rPr>
        <w:t xml:space="preserve"> </w:t>
      </w:r>
      <w:r>
        <w:t>(дополнить) перечень учебных предметов, форму и (или) сроки участия в экзаменах только при</w:t>
      </w:r>
      <w:r>
        <w:rPr>
          <w:spacing w:val="1"/>
        </w:rPr>
        <w:t xml:space="preserve"> </w:t>
      </w:r>
      <w:r>
        <w:lastRenderedPageBreak/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(болезни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обстоятельств), подтвержденных</w:t>
      </w:r>
      <w:r>
        <w:rPr>
          <w:spacing w:val="1"/>
        </w:rPr>
        <w:t xml:space="preserve"> </w:t>
      </w:r>
      <w:r>
        <w:t>документально. В этом случае уч</w:t>
      </w:r>
      <w:r>
        <w:t>астники подают заявления в государственную экзаменационную</w:t>
      </w:r>
      <w:r>
        <w:rPr>
          <w:spacing w:val="1"/>
        </w:rPr>
        <w:t xml:space="preserve"> </w:t>
      </w:r>
      <w:r>
        <w:t xml:space="preserve">комиссию для проведения ГИА-11 (ГЭК) </w:t>
      </w:r>
      <w:r>
        <w:rPr>
          <w:b/>
          <w:u w:val="thick"/>
        </w:rPr>
        <w:t>не позднее чем за две недели</w:t>
      </w:r>
      <w:r>
        <w:rPr>
          <w:b/>
        </w:rPr>
        <w:t xml:space="preserve"> </w:t>
      </w:r>
      <w:r>
        <w:t>до начала соответствующего</w:t>
      </w:r>
      <w:r>
        <w:rPr>
          <w:spacing w:val="1"/>
        </w:rPr>
        <w:t xml:space="preserve"> </w:t>
      </w:r>
      <w:r>
        <w:t>экзамена.</w:t>
      </w:r>
    </w:p>
    <w:p w:rsidR="007846A9" w:rsidRDefault="0025600B">
      <w:pPr>
        <w:pStyle w:val="Heading1"/>
        <w:numPr>
          <w:ilvl w:val="0"/>
          <w:numId w:val="2"/>
        </w:numPr>
        <w:tabs>
          <w:tab w:val="left" w:pos="1517"/>
        </w:tabs>
        <w:spacing w:before="164"/>
        <w:ind w:left="100" w:right="114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ГИА-11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детей-инвалидов</w:t>
      </w:r>
    </w:p>
    <w:p w:rsidR="007846A9" w:rsidRDefault="0025600B">
      <w:pPr>
        <w:pStyle w:val="a3"/>
        <w:ind w:right="119"/>
      </w:pPr>
      <w:r>
        <w:t>Для участников с ОВЗ, детей-инвалидов и инвалидов организация и проведение экзаменов</w:t>
      </w:r>
      <w:r>
        <w:rPr>
          <w:spacing w:val="1"/>
        </w:rPr>
        <w:t xml:space="preserve"> </w:t>
      </w:r>
      <w:r>
        <w:t>осуществляется 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</w:p>
    <w:p w:rsidR="007846A9" w:rsidRDefault="0025600B">
      <w:pPr>
        <w:pStyle w:val="a3"/>
        <w:ind w:right="117"/>
      </w:pPr>
      <w:r>
        <w:t>Для организации условий и/или специальных условий при проведении экзаменов участнику</w:t>
      </w:r>
      <w:r>
        <w:rPr>
          <w:spacing w:val="1"/>
        </w:rPr>
        <w:t xml:space="preserve"> </w:t>
      </w:r>
      <w:r>
        <w:t xml:space="preserve">необходимо при подаче заявления </w:t>
      </w:r>
      <w:r>
        <w:t>ук</w:t>
      </w:r>
      <w:r>
        <w:t>азать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документа: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(</w:t>
      </w:r>
      <w:r>
        <w:t>ПМПК)</w:t>
      </w:r>
      <w:r>
        <w:rPr>
          <w:spacing w:val="-1"/>
        </w:rPr>
        <w:t xml:space="preserve"> </w:t>
      </w:r>
      <w:r>
        <w:t>и/или справки 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-1"/>
        </w:rPr>
        <w:t xml:space="preserve"> </w:t>
      </w:r>
      <w:r>
        <w:t>инвалидности.</w:t>
      </w:r>
    </w:p>
    <w:p w:rsidR="007846A9" w:rsidRDefault="0025600B">
      <w:pPr>
        <w:pStyle w:val="a3"/>
        <w:ind w:right="116"/>
      </w:pPr>
      <w:r>
        <w:rPr>
          <w:b/>
        </w:rPr>
        <w:t>Обратите</w:t>
      </w:r>
      <w:r>
        <w:rPr>
          <w:b/>
          <w:spacing w:val="1"/>
        </w:rPr>
        <w:t xml:space="preserve"> </w:t>
      </w:r>
      <w:r>
        <w:rPr>
          <w:b/>
        </w:rPr>
        <w:t>внимание!</w:t>
      </w:r>
      <w:r>
        <w:rPr>
          <w:b/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индивидуаль</w:t>
      </w:r>
      <w:r>
        <w:t>ная программа реабилитации, рекомендации по организации образовательного процесса</w:t>
      </w:r>
      <w:r>
        <w:rPr>
          <w:spacing w:val="-57"/>
        </w:rPr>
        <w:t xml:space="preserve"> </w:t>
      </w:r>
      <w:r>
        <w:rPr>
          <w:b/>
          <w:u w:val="thick"/>
        </w:rPr>
        <w:t>НЕ ЯВЛЯЮТСЯ</w:t>
      </w:r>
      <w:r>
        <w:rPr>
          <w:b/>
        </w:rPr>
        <w:t xml:space="preserve"> </w:t>
      </w:r>
      <w:r>
        <w:t>документами, на основании которых производится организация условий и/или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 при проведении экзаменов.</w:t>
      </w:r>
    </w:p>
    <w:p w:rsidR="007846A9" w:rsidRDefault="0025600B">
      <w:pPr>
        <w:pStyle w:val="a3"/>
        <w:ind w:right="116"/>
      </w:pPr>
      <w:r>
        <w:t xml:space="preserve">Справка об установлении инвалидности и/или заключение </w:t>
      </w:r>
      <w:r>
        <w:t>ПМПК дает право на добавление</w:t>
      </w:r>
      <w:r>
        <w:rPr>
          <w:spacing w:val="1"/>
        </w:rPr>
        <w:t xml:space="preserve"> </w:t>
      </w:r>
      <w:r>
        <w:t>1,5</w:t>
      </w:r>
      <w:r>
        <w:rPr>
          <w:spacing w:val="-12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продолжительности</w:t>
      </w:r>
      <w:r>
        <w:rPr>
          <w:spacing w:val="-13"/>
        </w:rPr>
        <w:t xml:space="preserve"> </w:t>
      </w:r>
      <w:r>
        <w:t>экзаменов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учебным</w:t>
      </w:r>
      <w:r>
        <w:rPr>
          <w:spacing w:val="-13"/>
        </w:rPr>
        <w:t xml:space="preserve"> </w:t>
      </w:r>
      <w:r>
        <w:t>предметам</w:t>
      </w:r>
      <w:r>
        <w:rPr>
          <w:spacing w:val="-11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ЕГЭ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иностранным</w:t>
      </w:r>
      <w:r>
        <w:rPr>
          <w:spacing w:val="-12"/>
        </w:rPr>
        <w:t xml:space="preserve"> </w:t>
      </w:r>
      <w:r>
        <w:t>языкам</w:t>
      </w:r>
      <w:r>
        <w:rPr>
          <w:spacing w:val="-58"/>
        </w:rPr>
        <w:t xml:space="preserve"> </w:t>
      </w:r>
      <w:r>
        <w:t>(раздел</w:t>
      </w:r>
      <w:r>
        <w:rPr>
          <w:spacing w:val="2"/>
        </w:rPr>
        <w:t xml:space="preserve"> </w:t>
      </w:r>
      <w:r>
        <w:t>«Говорение») - 30</w:t>
      </w:r>
      <w:r>
        <w:rPr>
          <w:spacing w:val="-1"/>
        </w:rPr>
        <w:t xml:space="preserve"> </w:t>
      </w:r>
      <w:r>
        <w:t>минут), выбор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экзаменов –</w:t>
      </w:r>
      <w:r>
        <w:rPr>
          <w:spacing w:val="-1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и/и</w:t>
      </w:r>
      <w:r>
        <w:t>ли</w:t>
      </w:r>
      <w:r>
        <w:rPr>
          <w:spacing w:val="-1"/>
        </w:rPr>
        <w:t xml:space="preserve"> </w:t>
      </w:r>
      <w:r>
        <w:t>ГВЭ.</w:t>
      </w:r>
    </w:p>
    <w:p w:rsidR="007846A9" w:rsidRDefault="0025600B">
      <w:pPr>
        <w:pStyle w:val="a3"/>
        <w:ind w:right="120"/>
      </w:pPr>
      <w:r>
        <w:t xml:space="preserve">Заключение </w:t>
      </w:r>
      <w:r>
        <w:t>ПМПК дает право на создание дополнительных специальных условий (наличие</w:t>
      </w:r>
      <w:r>
        <w:rPr>
          <w:spacing w:val="1"/>
        </w:rPr>
        <w:t xml:space="preserve"> </w:t>
      </w:r>
      <w:r>
        <w:t>ассистента,</w:t>
      </w:r>
      <w:r>
        <w:rPr>
          <w:spacing w:val="-1"/>
        </w:rPr>
        <w:t xml:space="preserve"> </w:t>
      </w:r>
      <w:r>
        <w:t>аудитория на</w:t>
      </w:r>
      <w:r>
        <w:rPr>
          <w:spacing w:val="-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этаже,</w:t>
      </w:r>
      <w:r>
        <w:rPr>
          <w:spacing w:val="-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7846A9" w:rsidRDefault="0025600B">
      <w:pPr>
        <w:pStyle w:val="a3"/>
        <w:ind w:right="115"/>
      </w:pPr>
      <w:r>
        <w:t>Для участников, не имеющих возможности прибыть в пункты проведения экзаменов (ППЭ) по</w:t>
      </w:r>
      <w:r>
        <w:rPr>
          <w:spacing w:val="-57"/>
        </w:rPr>
        <w:t xml:space="preserve"> </w:t>
      </w:r>
      <w:r>
        <w:t>м</w:t>
      </w:r>
      <w:r>
        <w:t xml:space="preserve">едицинским показаниям, в соответствии с заключением </w:t>
      </w:r>
      <w:r>
        <w:t>ПМПК проведение ГИА-11 может 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  <w:r>
        <w:rPr>
          <w:spacing w:val="-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медицинском</w:t>
      </w:r>
      <w:r>
        <w:rPr>
          <w:spacing w:val="1"/>
        </w:rPr>
        <w:t xml:space="preserve"> </w:t>
      </w:r>
      <w:r>
        <w:t>учреждении.</w:t>
      </w:r>
    </w:p>
    <w:p w:rsidR="007846A9" w:rsidRDefault="0025600B">
      <w:pPr>
        <w:pStyle w:val="Heading1"/>
        <w:numPr>
          <w:ilvl w:val="0"/>
          <w:numId w:val="2"/>
        </w:numPr>
        <w:tabs>
          <w:tab w:val="left" w:pos="1516"/>
          <w:tab w:val="left" w:pos="1517"/>
        </w:tabs>
        <w:spacing w:before="207" w:line="274" w:lineRule="exact"/>
        <w:ind w:left="1516" w:hanging="709"/>
      </w:pPr>
      <w:r>
        <w:t>Проведение</w:t>
      </w:r>
      <w:r>
        <w:rPr>
          <w:spacing w:val="-5"/>
        </w:rPr>
        <w:t xml:space="preserve"> </w:t>
      </w:r>
      <w:r>
        <w:t>экзамена</w:t>
      </w:r>
    </w:p>
    <w:p w:rsidR="007846A9" w:rsidRDefault="0025600B">
      <w:pPr>
        <w:pStyle w:val="a3"/>
        <w:spacing w:line="274" w:lineRule="exact"/>
        <w:ind w:left="808" w:firstLine="0"/>
      </w:pP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прибыть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09:00.</w:t>
      </w:r>
    </w:p>
    <w:p w:rsidR="007846A9" w:rsidRDefault="0025600B">
      <w:pPr>
        <w:pStyle w:val="a3"/>
        <w:spacing w:before="63" w:line="237" w:lineRule="auto"/>
        <w:ind w:right="117"/>
      </w:pPr>
      <w:r>
        <w:t>В</w:t>
      </w:r>
      <w:r>
        <w:rPr>
          <w:spacing w:val="-8"/>
        </w:rPr>
        <w:t xml:space="preserve"> </w:t>
      </w:r>
      <w:r>
        <w:t>здании,</w:t>
      </w:r>
      <w:r>
        <w:rPr>
          <w:spacing w:val="-5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расположен</w:t>
      </w:r>
      <w:r>
        <w:rPr>
          <w:spacing w:val="-2"/>
        </w:rPr>
        <w:t xml:space="preserve"> </w:t>
      </w:r>
      <w:r>
        <w:t>ППЭ,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входа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ППЭ</w:t>
      </w:r>
      <w:r>
        <w:rPr>
          <w:spacing w:val="-5"/>
        </w:rPr>
        <w:t xml:space="preserve"> </w:t>
      </w:r>
      <w:r>
        <w:t>выделяется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вещей</w:t>
      </w:r>
      <w:r>
        <w:rPr>
          <w:spacing w:val="-58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 стенд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 о распределении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по аудиториям.</w:t>
      </w:r>
    </w:p>
    <w:p w:rsidR="007846A9" w:rsidRDefault="0025600B">
      <w:pPr>
        <w:pStyle w:val="a3"/>
        <w:spacing w:before="1"/>
        <w:ind w:right="129"/>
      </w:pPr>
      <w:r>
        <w:t>Участники допускаются в ППЭ при наличии у них документа, удостоверяющего личность, 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</w:t>
      </w:r>
      <w:r>
        <w:t>писках</w:t>
      </w:r>
      <w:r>
        <w:rPr>
          <w:spacing w:val="2"/>
        </w:rPr>
        <w:t xml:space="preserve"> </w:t>
      </w:r>
      <w:r>
        <w:t>распределения в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ППЭ.</w:t>
      </w:r>
    </w:p>
    <w:p w:rsidR="007846A9" w:rsidRDefault="0025600B">
      <w:pPr>
        <w:pStyle w:val="a3"/>
        <w:ind w:right="117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rPr>
          <w:b/>
          <w:u w:val="thick"/>
        </w:rPr>
        <w:t>не</w:t>
      </w:r>
      <w:r>
        <w:rPr>
          <w:b/>
          <w:spacing w:val="1"/>
        </w:rPr>
        <w:t xml:space="preserve"> </w:t>
      </w:r>
      <w:r>
        <w:rPr>
          <w:b/>
          <w:u w:val="thick"/>
        </w:rPr>
        <w:t>допускается</w:t>
      </w:r>
      <w:r>
        <w:t>.</w:t>
      </w:r>
    </w:p>
    <w:p w:rsidR="007846A9" w:rsidRDefault="0025600B">
      <w:pPr>
        <w:pStyle w:val="a3"/>
        <w:ind w:right="118" w:firstLine="768"/>
      </w:pPr>
      <w:r>
        <w:t>В случае отсутствия по объективным причинам у участника документа, удостоверяющего</w:t>
      </w:r>
      <w:r>
        <w:rPr>
          <w:spacing w:val="1"/>
        </w:rPr>
        <w:t xml:space="preserve"> </w:t>
      </w:r>
      <w:r>
        <w:t>личность, он допускается в ППЭ после письменного подтверждения его личности сопровождающим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7846A9" w:rsidRDefault="0025600B">
      <w:pPr>
        <w:pStyle w:val="a3"/>
        <w:ind w:right="124"/>
      </w:pPr>
      <w:r>
        <w:t>В день проведения экзамена (в период с момента входа в ППЭ и до окончания экзамена)</w:t>
      </w:r>
      <w:r>
        <w:rPr>
          <w:spacing w:val="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запрещается иметь</w:t>
      </w:r>
      <w:r>
        <w:rPr>
          <w:spacing w:val="1"/>
        </w:rPr>
        <w:t xml:space="preserve"> </w:t>
      </w:r>
      <w:r>
        <w:t>при себе:</w:t>
      </w:r>
    </w:p>
    <w:p w:rsidR="007846A9" w:rsidRDefault="0025600B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2" w:line="240" w:lineRule="auto"/>
        <w:ind w:right="118" w:firstLine="708"/>
        <w:rPr>
          <w:sz w:val="24"/>
        </w:rPr>
      </w:pP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электронно-вычислительную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фото-,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видеоаппаратуру,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 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7846A9" w:rsidRDefault="0025600B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4" w:line="237" w:lineRule="auto"/>
        <w:ind w:right="126" w:firstLine="708"/>
        <w:rPr>
          <w:sz w:val="24"/>
        </w:rPr>
      </w:pPr>
      <w:r>
        <w:rPr>
          <w:sz w:val="24"/>
        </w:rPr>
        <w:t>выносить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ППЭ</w:t>
      </w:r>
      <w:r>
        <w:rPr>
          <w:spacing w:val="37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3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7"/>
          <w:sz w:val="24"/>
        </w:rPr>
        <w:t xml:space="preserve"> </w:t>
      </w:r>
      <w:r>
        <w:rPr>
          <w:sz w:val="24"/>
        </w:rPr>
        <w:t>(ЭМ)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носителях;</w:t>
      </w:r>
    </w:p>
    <w:p w:rsidR="007846A9" w:rsidRDefault="0025600B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2" w:line="292" w:lineRule="exact"/>
        <w:ind w:left="1516" w:hanging="709"/>
        <w:rPr>
          <w:sz w:val="24"/>
        </w:rPr>
      </w:pPr>
      <w:r>
        <w:rPr>
          <w:sz w:val="24"/>
        </w:rPr>
        <w:t>фотографировать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ЭМ.</w:t>
      </w:r>
    </w:p>
    <w:p w:rsidR="007846A9" w:rsidRDefault="0025600B">
      <w:pPr>
        <w:pStyle w:val="a3"/>
        <w:ind w:right="116"/>
      </w:pPr>
      <w:r>
        <w:t>Сотрудниками,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металлоискателей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средств.</w:t>
      </w:r>
    </w:p>
    <w:p w:rsidR="007846A9" w:rsidRDefault="0025600B">
      <w:pPr>
        <w:ind w:left="100" w:right="116" w:firstLine="708"/>
        <w:jc w:val="both"/>
        <w:rPr>
          <w:sz w:val="24"/>
        </w:rPr>
      </w:pPr>
      <w:r>
        <w:rPr>
          <w:b/>
          <w:sz w:val="24"/>
        </w:rPr>
        <w:t xml:space="preserve">Уведомление о регистрации на экзамен иметь при себе в день экзамена </w:t>
      </w:r>
      <w:r>
        <w:rPr>
          <w:b/>
          <w:sz w:val="24"/>
          <w:u w:val="thick"/>
        </w:rPr>
        <w:t>запрещено</w:t>
      </w:r>
      <w:r>
        <w:rPr>
          <w:b/>
          <w:sz w:val="24"/>
        </w:rPr>
        <w:t xml:space="preserve">.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наличии в день проведения экзамена необходимо передать его сопровождающему или оставить 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хранения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вещей.</w:t>
      </w:r>
    </w:p>
    <w:p w:rsidR="007846A9" w:rsidRDefault="0025600B">
      <w:pPr>
        <w:pStyle w:val="a3"/>
        <w:ind w:right="120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</w:t>
      </w:r>
      <w:r>
        <w:t>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экзаменов, оснащены</w:t>
      </w:r>
      <w:r>
        <w:rPr>
          <w:spacing w:val="-1"/>
        </w:rPr>
        <w:t xml:space="preserve"> </w:t>
      </w:r>
      <w:r>
        <w:t>средствами видеонаблюдения.</w:t>
      </w:r>
    </w:p>
    <w:p w:rsidR="007846A9" w:rsidRDefault="0025600B">
      <w:pPr>
        <w:pStyle w:val="a3"/>
        <w:ind w:right="115"/>
      </w:pPr>
      <w:r>
        <w:t>При наличии во время экзамена у участников вышеуказанных запрещенных средств связи,</w:t>
      </w:r>
      <w:r>
        <w:rPr>
          <w:spacing w:val="1"/>
        </w:rPr>
        <w:t xml:space="preserve"> </w:t>
      </w:r>
      <w:r>
        <w:t>электронно-вычислительной техники и ины</w:t>
      </w:r>
      <w:r>
        <w:t>х средств хранения и передачи информации или иного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среднего общего образования, утвержденного приказом Министерства просвещения РФ</w:t>
      </w:r>
      <w:r>
        <w:rPr>
          <w:spacing w:val="1"/>
        </w:rPr>
        <w:t xml:space="preserve"> </w:t>
      </w:r>
      <w:r>
        <w:t>и Федеральной службы по надзору в сфере образования и науки от 07.11.2018 № 190/1512 (Порядок</w:t>
      </w:r>
      <w:r>
        <w:rPr>
          <w:spacing w:val="1"/>
        </w:rPr>
        <w:t xml:space="preserve"> </w:t>
      </w:r>
      <w:r>
        <w:lastRenderedPageBreak/>
        <w:t>проведения ГИА-11), такие участники удаляются с экзамена и составляется акт об удалении (в двух</w:t>
      </w:r>
      <w:r>
        <w:rPr>
          <w:spacing w:val="1"/>
        </w:rPr>
        <w:t xml:space="preserve"> </w:t>
      </w:r>
      <w:r>
        <w:t>экземплярах).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нарушившем</w:t>
      </w:r>
      <w:r>
        <w:t>у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ГИА-11,</w:t>
      </w:r>
      <w:r>
        <w:rPr>
          <w:spacing w:val="-1"/>
        </w:rPr>
        <w:t xml:space="preserve"> </w:t>
      </w:r>
      <w:r>
        <w:t>второй экземпляр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день направляется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ГЭК</w:t>
      </w:r>
      <w:r>
        <w:rPr>
          <w:spacing w:val="2"/>
        </w:rPr>
        <w:t xml:space="preserve"> </w:t>
      </w:r>
      <w:r>
        <w:t>ГИА-11.</w:t>
      </w:r>
    </w:p>
    <w:p w:rsidR="007846A9" w:rsidRDefault="0025600B">
      <w:pPr>
        <w:pStyle w:val="a3"/>
        <w:ind w:right="119"/>
      </w:pP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опоздал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rPr>
          <w:b/>
          <w:u w:val="thick"/>
        </w:rPr>
        <w:t>не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продлевается</w:t>
      </w:r>
      <w:r>
        <w:t>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запол</w:t>
      </w:r>
      <w:r>
        <w:t>нению</w:t>
      </w:r>
      <w:r>
        <w:rPr>
          <w:spacing w:val="-1"/>
        </w:rPr>
        <w:t xml:space="preserve"> </w:t>
      </w:r>
      <w:r>
        <w:t>регистрационных</w:t>
      </w:r>
      <w:r>
        <w:rPr>
          <w:spacing w:val="2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бланков,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проводится.</w:t>
      </w:r>
    </w:p>
    <w:p w:rsidR="007846A9" w:rsidRDefault="0025600B">
      <w:pPr>
        <w:pStyle w:val="a3"/>
        <w:ind w:right="122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 после включения аудиозаписи заданий раздела «Аудирование» в аудиторию проведения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 завершили прослушивание</w:t>
      </w:r>
      <w:r>
        <w:rPr>
          <w:spacing w:val="-1"/>
        </w:rPr>
        <w:t xml:space="preserve"> </w:t>
      </w:r>
      <w:r>
        <w:t>аудиозаписи).</w:t>
      </w:r>
    </w:p>
    <w:p w:rsidR="007846A9" w:rsidRDefault="0025600B">
      <w:pPr>
        <w:pStyle w:val="a3"/>
        <w:ind w:right="123"/>
      </w:pPr>
      <w:r>
        <w:rPr>
          <w:b/>
        </w:rPr>
        <w:t xml:space="preserve">ВАЖНО!  </w:t>
      </w:r>
      <w:r>
        <w:rPr>
          <w:b/>
          <w:spacing w:val="1"/>
        </w:rPr>
        <w:t xml:space="preserve"> </w:t>
      </w:r>
      <w:r>
        <w:t xml:space="preserve">Персональное  </w:t>
      </w:r>
      <w:r>
        <w:rPr>
          <w:spacing w:val="1"/>
        </w:rPr>
        <w:t xml:space="preserve"> </w:t>
      </w:r>
      <w:r>
        <w:t>аудирование    для    опоздавших    участников    не    проводится</w:t>
      </w:r>
      <w:r>
        <w:rPr>
          <w:spacing w:val="1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нет дру</w:t>
      </w:r>
      <w:r>
        <w:t>гих</w:t>
      </w:r>
      <w:r>
        <w:rPr>
          <w:spacing w:val="3"/>
        </w:rPr>
        <w:t xml:space="preserve"> </w:t>
      </w:r>
      <w:r>
        <w:t>участников).</w:t>
      </w:r>
    </w:p>
    <w:p w:rsidR="007846A9" w:rsidRDefault="0025600B">
      <w:pPr>
        <w:pStyle w:val="a3"/>
        <w:ind w:right="117"/>
      </w:pP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экзамена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рабочем</w:t>
      </w:r>
      <w:r>
        <w:rPr>
          <w:spacing w:val="-10"/>
        </w:rPr>
        <w:t xml:space="preserve"> </w:t>
      </w:r>
      <w:r>
        <w:t>столе</w:t>
      </w:r>
      <w:r>
        <w:rPr>
          <w:spacing w:val="-7"/>
        </w:rPr>
        <w:t xml:space="preserve"> </w:t>
      </w:r>
      <w:r>
        <w:t>участника,</w:t>
      </w:r>
      <w:r>
        <w:rPr>
          <w:spacing w:val="-10"/>
        </w:rPr>
        <w:t xml:space="preserve"> </w:t>
      </w:r>
      <w:r>
        <w:t>помимо</w:t>
      </w:r>
      <w:r>
        <w:rPr>
          <w:spacing w:val="-7"/>
        </w:rPr>
        <w:t xml:space="preserve"> </w:t>
      </w:r>
      <w:r>
        <w:t>ЭМ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черновиков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части ЕГЭ</w:t>
      </w:r>
      <w:r>
        <w:rPr>
          <w:spacing w:val="-1"/>
        </w:rPr>
        <w:t xml:space="preserve"> </w:t>
      </w:r>
      <w:r>
        <w:t>по иностранным</w:t>
      </w:r>
      <w:r>
        <w:rPr>
          <w:spacing w:val="-3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предоставляются),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находиться:</w:t>
      </w:r>
    </w:p>
    <w:p w:rsidR="007846A9" w:rsidRDefault="0025600B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2" w:line="293" w:lineRule="exact"/>
        <w:ind w:left="1516" w:hanging="709"/>
        <w:rPr>
          <w:sz w:val="24"/>
        </w:rPr>
      </w:pPr>
      <w:r>
        <w:rPr>
          <w:sz w:val="24"/>
        </w:rPr>
        <w:t>гелевая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капиллярная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ручка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цвета;</w:t>
      </w:r>
    </w:p>
    <w:p w:rsidR="007846A9" w:rsidRDefault="0025600B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line="293" w:lineRule="exact"/>
        <w:ind w:left="1516" w:hanging="709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личность;</w:t>
      </w:r>
    </w:p>
    <w:p w:rsidR="007846A9" w:rsidRDefault="0025600B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line="292" w:lineRule="exact"/>
        <w:ind w:left="1516" w:hanging="709"/>
        <w:rPr>
          <w:sz w:val="24"/>
        </w:rPr>
      </w:pPr>
      <w:r>
        <w:rPr>
          <w:sz w:val="24"/>
        </w:rPr>
        <w:t>лекарства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7846A9" w:rsidRDefault="0025600B">
      <w:pPr>
        <w:pStyle w:val="a3"/>
        <w:jc w:val="left"/>
      </w:pPr>
      <w:r>
        <w:t>– средства обучения и воспитания, разрешенные для использования на экзамене по отдельным</w:t>
      </w:r>
      <w:r>
        <w:rPr>
          <w:spacing w:val="-57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7846A9" w:rsidRDefault="0025600B">
      <w:pPr>
        <w:pStyle w:val="a3"/>
        <w:ind w:left="808" w:firstLine="0"/>
        <w:jc w:val="left"/>
      </w:pPr>
      <w:r>
        <w:t>Первая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инструктажа</w:t>
      </w:r>
      <w:r>
        <w:rPr>
          <w:spacing w:val="-5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9:50,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которой участников</w:t>
      </w:r>
      <w:r>
        <w:rPr>
          <w:spacing w:val="-3"/>
        </w:rPr>
        <w:t xml:space="preserve"> </w:t>
      </w:r>
      <w:r>
        <w:t>информируют:</w:t>
      </w:r>
    </w:p>
    <w:p w:rsidR="007846A9" w:rsidRDefault="0025600B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line="293" w:lineRule="exact"/>
        <w:ind w:left="1516" w:hanging="709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экзамена;</w:t>
      </w:r>
    </w:p>
    <w:p w:rsidR="007846A9" w:rsidRDefault="0025600B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line="293" w:lineRule="exact"/>
        <w:ind w:left="1516" w:hanging="709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бланков;</w:t>
      </w:r>
    </w:p>
    <w:p w:rsidR="007846A9" w:rsidRDefault="0025600B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line="293" w:lineRule="exact"/>
        <w:ind w:left="1516" w:hanging="709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экзамена;</w:t>
      </w:r>
    </w:p>
    <w:p w:rsidR="007846A9" w:rsidRDefault="0025600B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4" w:line="237" w:lineRule="auto"/>
        <w:ind w:right="117" w:firstLine="708"/>
        <w:rPr>
          <w:sz w:val="24"/>
        </w:rPr>
      </w:pP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9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ГИА-11</w:t>
      </w:r>
      <w:r>
        <w:rPr>
          <w:spacing w:val="-1"/>
          <w:sz w:val="24"/>
        </w:rPr>
        <w:t xml:space="preserve"> </w:t>
      </w:r>
      <w:r>
        <w:rPr>
          <w:sz w:val="24"/>
        </w:rPr>
        <w:t>и о несогласии с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баллами;</w:t>
      </w:r>
    </w:p>
    <w:p w:rsidR="007846A9" w:rsidRDefault="0025600B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line="240" w:lineRule="auto"/>
        <w:ind w:left="1516" w:hanging="709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экзамена;</w:t>
      </w:r>
    </w:p>
    <w:p w:rsidR="007846A9" w:rsidRDefault="0025600B">
      <w:pPr>
        <w:pStyle w:val="a4"/>
        <w:numPr>
          <w:ilvl w:val="0"/>
          <w:numId w:val="1"/>
        </w:numPr>
        <w:tabs>
          <w:tab w:val="left" w:pos="1517"/>
        </w:tabs>
        <w:spacing w:line="292" w:lineRule="exact"/>
        <w:ind w:left="1516" w:hanging="709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экзамена.</w:t>
      </w:r>
    </w:p>
    <w:p w:rsidR="007846A9" w:rsidRDefault="0025600B" w:rsidP="003F469D">
      <w:pPr>
        <w:pStyle w:val="a3"/>
        <w:ind w:right="118"/>
      </w:pPr>
      <w:r>
        <w:t>Не</w:t>
      </w:r>
      <w:r>
        <w:rPr>
          <w:spacing w:val="-7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t>организатор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производит</w:t>
      </w:r>
      <w:r>
        <w:rPr>
          <w:spacing w:val="-5"/>
        </w:rPr>
        <w:t xml:space="preserve"> </w:t>
      </w:r>
      <w:r>
        <w:t>печать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комплектов</w:t>
      </w:r>
      <w:r>
        <w:rPr>
          <w:spacing w:val="-5"/>
        </w:rPr>
        <w:t xml:space="preserve"> </w:t>
      </w:r>
      <w:r>
        <w:t>(ИК).</w:t>
      </w:r>
      <w:r>
        <w:rPr>
          <w:spacing w:val="-57"/>
        </w:rPr>
        <w:t xml:space="preserve"> </w:t>
      </w:r>
      <w:r>
        <w:t>Печать</w:t>
      </w:r>
      <w:r>
        <w:rPr>
          <w:spacing w:val="6"/>
        </w:rPr>
        <w:t xml:space="preserve"> </w:t>
      </w:r>
      <w:r>
        <w:t>ЭМ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чёрно-белом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одностороннем</w:t>
      </w:r>
      <w:r>
        <w:rPr>
          <w:spacing w:val="5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обычной</w:t>
      </w:r>
      <w:r>
        <w:rPr>
          <w:spacing w:val="6"/>
        </w:rPr>
        <w:t xml:space="preserve"> </w:t>
      </w:r>
      <w:r>
        <w:t>бумаге</w:t>
      </w:r>
      <w:r>
        <w:rPr>
          <w:spacing w:val="4"/>
        </w:rPr>
        <w:t xml:space="preserve"> </w:t>
      </w:r>
      <w:r>
        <w:t>формата</w:t>
      </w:r>
      <w:r>
        <w:rPr>
          <w:spacing w:val="4"/>
        </w:rPr>
        <w:t xml:space="preserve"> </w:t>
      </w:r>
      <w:r>
        <w:t>А4.</w:t>
      </w:r>
      <w:r>
        <w:rPr>
          <w:spacing w:val="-5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окончании</w:t>
      </w:r>
      <w:r>
        <w:rPr>
          <w:spacing w:val="-11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ИК</w:t>
      </w:r>
      <w:r>
        <w:rPr>
          <w:spacing w:val="-9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выдаются</w:t>
      </w:r>
      <w:r>
        <w:rPr>
          <w:spacing w:val="-7"/>
        </w:rPr>
        <w:t xml:space="preserve"> </w:t>
      </w:r>
      <w:r>
        <w:t>участникам,</w:t>
      </w:r>
      <w:r>
        <w:rPr>
          <w:spacing w:val="-9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начинается</w:t>
      </w:r>
      <w:r>
        <w:rPr>
          <w:spacing w:val="-10"/>
        </w:rPr>
        <w:t xml:space="preserve"> </w:t>
      </w:r>
      <w:r>
        <w:t>вторая</w:t>
      </w:r>
      <w:r>
        <w:rPr>
          <w:spacing w:val="-9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инструктажа.</w:t>
      </w:r>
      <w:r>
        <w:rPr>
          <w:spacing w:val="-57"/>
        </w:rPr>
        <w:t xml:space="preserve"> </w:t>
      </w:r>
      <w:r w:rsidR="003F469D">
        <w:rPr>
          <w:spacing w:val="-57"/>
        </w:rPr>
        <w:t xml:space="preserve">   </w:t>
      </w:r>
      <w:r>
        <w:rPr>
          <w:b/>
        </w:rPr>
        <w:t>После</w:t>
      </w:r>
      <w:r>
        <w:rPr>
          <w:b/>
          <w:spacing w:val="1"/>
        </w:rPr>
        <w:t xml:space="preserve"> </w:t>
      </w:r>
      <w:r>
        <w:rPr>
          <w:b/>
        </w:rPr>
        <w:t>получения</w:t>
      </w:r>
      <w:r>
        <w:rPr>
          <w:b/>
          <w:spacing w:val="1"/>
        </w:rPr>
        <w:t xml:space="preserve"> </w:t>
      </w:r>
      <w:r>
        <w:rPr>
          <w:b/>
        </w:rPr>
        <w:t>ИК</w:t>
      </w:r>
      <w:r>
        <w:rPr>
          <w:b/>
          <w:spacing w:val="1"/>
        </w:rPr>
        <w:t xml:space="preserve"> </w:t>
      </w:r>
      <w:r>
        <w:rPr>
          <w:b/>
        </w:rPr>
        <w:t>участнику</w:t>
      </w:r>
      <w:r>
        <w:rPr>
          <w:b/>
          <w:spacing w:val="1"/>
        </w:rPr>
        <w:t xml:space="preserve"> </w:t>
      </w:r>
      <w:r>
        <w:rPr>
          <w:b/>
        </w:rPr>
        <w:t>необходимо</w:t>
      </w:r>
      <w:r>
        <w:rPr>
          <w:b/>
          <w:spacing w:val="1"/>
        </w:rPr>
        <w:t xml:space="preserve"> </w:t>
      </w:r>
      <w:r>
        <w:rPr>
          <w:b/>
        </w:rPr>
        <w:t>проверить:</w:t>
      </w:r>
      <w:r>
        <w:rPr>
          <w:b/>
          <w:spacing w:val="61"/>
        </w:rPr>
        <w:t xml:space="preserve"> </w:t>
      </w:r>
      <w:r>
        <w:t>комплектность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39"/>
        </w:rPr>
        <w:t xml:space="preserve"> </w:t>
      </w:r>
      <w:r>
        <w:t>комплекта</w:t>
      </w:r>
      <w:r>
        <w:rPr>
          <w:spacing w:val="39"/>
        </w:rPr>
        <w:t xml:space="preserve"> </w:t>
      </w:r>
      <w:r>
        <w:t>(отсутствие</w:t>
      </w:r>
      <w:r>
        <w:rPr>
          <w:spacing w:val="38"/>
        </w:rPr>
        <w:t xml:space="preserve"> </w:t>
      </w:r>
      <w:r>
        <w:t>белых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темных</w:t>
      </w:r>
      <w:r>
        <w:rPr>
          <w:spacing w:val="38"/>
        </w:rPr>
        <w:t xml:space="preserve"> </w:t>
      </w:r>
      <w:r>
        <w:t>полос,</w:t>
      </w:r>
      <w:r>
        <w:rPr>
          <w:spacing w:val="39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хорошо</w:t>
      </w:r>
      <w:r>
        <w:rPr>
          <w:spacing w:val="39"/>
        </w:rPr>
        <w:t xml:space="preserve"> </w:t>
      </w:r>
      <w:r>
        <w:t>ч</w:t>
      </w:r>
      <w:r>
        <w:t>итаем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четко</w:t>
      </w:r>
      <w:r>
        <w:rPr>
          <w:spacing w:val="-57"/>
        </w:rPr>
        <w:t xml:space="preserve"> </w:t>
      </w:r>
      <w:r>
        <w:t>пропечатан,</w:t>
      </w:r>
      <w:r>
        <w:rPr>
          <w:spacing w:val="1"/>
        </w:rPr>
        <w:t xml:space="preserve"> </w:t>
      </w:r>
      <w:r>
        <w:t>защитные</w:t>
      </w:r>
      <w:r>
        <w:rPr>
          <w:spacing w:val="-3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расположенные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поверхности</w:t>
      </w:r>
      <w:r>
        <w:rPr>
          <w:spacing w:val="2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видны);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номеров</w:t>
      </w:r>
      <w:r>
        <w:rPr>
          <w:spacing w:val="8"/>
        </w:rPr>
        <w:t xml:space="preserve"> </w:t>
      </w:r>
      <w:r>
        <w:t>бланка</w:t>
      </w:r>
      <w:r>
        <w:rPr>
          <w:spacing w:val="7"/>
        </w:rPr>
        <w:t xml:space="preserve"> </w:t>
      </w:r>
      <w:r>
        <w:t>регистрации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номера</w:t>
      </w:r>
      <w:r>
        <w:rPr>
          <w:spacing w:val="7"/>
        </w:rPr>
        <w:t xml:space="preserve"> </w:t>
      </w:r>
      <w:r>
        <w:t>контрольных</w:t>
      </w:r>
      <w:r>
        <w:rPr>
          <w:spacing w:val="10"/>
        </w:rPr>
        <w:t xml:space="preserve"> </w:t>
      </w:r>
      <w:r>
        <w:t>измерительных</w:t>
      </w:r>
      <w:r w:rsidR="003F469D">
        <w:t xml:space="preserve"> </w:t>
      </w:r>
      <w:r>
        <w:rPr>
          <w:spacing w:val="10"/>
        </w:rPr>
        <w:t xml:space="preserve"> </w:t>
      </w:r>
      <w:r>
        <w:t>материалов</w:t>
      </w:r>
      <w:r>
        <w:rPr>
          <w:spacing w:val="8"/>
        </w:rPr>
        <w:t xml:space="preserve"> </w:t>
      </w:r>
      <w:r>
        <w:t>(КИМ)</w:t>
      </w:r>
      <w:r>
        <w:rPr>
          <w:spacing w:val="7"/>
        </w:rPr>
        <w:t xml:space="preserve"> </w:t>
      </w:r>
      <w:r>
        <w:t>на</w:t>
      </w:r>
    </w:p>
    <w:p w:rsidR="007846A9" w:rsidRDefault="0025600B" w:rsidP="003F469D">
      <w:pPr>
        <w:pStyle w:val="a3"/>
        <w:ind w:firstLine="0"/>
      </w:pPr>
      <w:r>
        <w:t>контрольном</w:t>
      </w:r>
      <w:r>
        <w:rPr>
          <w:spacing w:val="-2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номерам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 КИМ.</w:t>
      </w:r>
    </w:p>
    <w:p w:rsidR="007846A9" w:rsidRDefault="0025600B">
      <w:pPr>
        <w:pStyle w:val="Heading1"/>
        <w:spacing w:before="4"/>
        <w:ind w:right="124"/>
      </w:pP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выявления</w:t>
      </w:r>
      <w:r>
        <w:rPr>
          <w:spacing w:val="-13"/>
        </w:rPr>
        <w:t xml:space="preserve"> </w:t>
      </w:r>
      <w:r>
        <w:t>брака</w:t>
      </w:r>
      <w:r>
        <w:rPr>
          <w:spacing w:val="-12"/>
        </w:rPr>
        <w:t xml:space="preserve"> </w:t>
      </w:r>
      <w:r>
        <w:t>участнику</w:t>
      </w:r>
      <w:r>
        <w:rPr>
          <w:spacing w:val="-13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обратиться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организатору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аудитории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замены ИК.</w:t>
      </w:r>
    </w:p>
    <w:p w:rsidR="007846A9" w:rsidRDefault="0025600B">
      <w:pPr>
        <w:pStyle w:val="a3"/>
        <w:ind w:right="118"/>
      </w:pPr>
      <w:r>
        <w:t>После заполнения бланка регистрации организатор объявляет время начала экзамена и 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-9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экзаменационной</w:t>
      </w:r>
      <w:r>
        <w:rPr>
          <w:spacing w:val="-7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фиксируя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доске.</w:t>
      </w:r>
      <w:r>
        <w:rPr>
          <w:spacing w:val="-8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участники</w:t>
      </w:r>
      <w:r>
        <w:rPr>
          <w:spacing w:val="-8"/>
        </w:rPr>
        <w:t xml:space="preserve"> </w:t>
      </w:r>
      <w:r>
        <w:t>приступают</w:t>
      </w:r>
      <w:r>
        <w:rPr>
          <w:spacing w:val="-57"/>
        </w:rPr>
        <w:t xml:space="preserve"> </w:t>
      </w:r>
      <w:r>
        <w:t>к выполнению экзаменационной работы.</w:t>
      </w:r>
    </w:p>
    <w:p w:rsidR="007846A9" w:rsidRDefault="0025600B">
      <w:pPr>
        <w:ind w:left="100" w:right="119" w:firstLine="708"/>
        <w:jc w:val="both"/>
        <w:rPr>
          <w:sz w:val="24"/>
        </w:rPr>
      </w:pPr>
      <w:r>
        <w:rPr>
          <w:b/>
          <w:sz w:val="24"/>
        </w:rPr>
        <w:t>Обратите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внимание!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Оборотная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ответов на задания КИМ. Записи на листах КИМ, оборотных сторонах бланков и черновиках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не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обрабатываются и не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</w:t>
      </w:r>
      <w:r>
        <w:rPr>
          <w:b/>
          <w:sz w:val="24"/>
          <w:u w:val="thick"/>
        </w:rPr>
        <w:t>роверяются</w:t>
      </w:r>
      <w:r>
        <w:rPr>
          <w:sz w:val="24"/>
        </w:rPr>
        <w:t>.</w:t>
      </w:r>
    </w:p>
    <w:p w:rsidR="007846A9" w:rsidRDefault="0025600B">
      <w:pPr>
        <w:pStyle w:val="a3"/>
        <w:ind w:left="808" w:firstLine="0"/>
      </w:pPr>
      <w:r>
        <w:t>При</w:t>
      </w:r>
      <w:r>
        <w:rPr>
          <w:spacing w:val="13"/>
        </w:rPr>
        <w:t xml:space="preserve"> </w:t>
      </w:r>
      <w:r>
        <w:t>проведении</w:t>
      </w:r>
      <w:r>
        <w:rPr>
          <w:spacing w:val="72"/>
        </w:rPr>
        <w:t xml:space="preserve"> </w:t>
      </w:r>
      <w:r>
        <w:t>ГВЭ</w:t>
      </w:r>
      <w:r>
        <w:rPr>
          <w:spacing w:val="72"/>
        </w:rPr>
        <w:t xml:space="preserve"> </w:t>
      </w:r>
      <w:r>
        <w:t>используются</w:t>
      </w:r>
      <w:r>
        <w:rPr>
          <w:spacing w:val="71"/>
        </w:rPr>
        <w:t xml:space="preserve"> </w:t>
      </w:r>
      <w:r>
        <w:t>ЭМ,</w:t>
      </w:r>
      <w:r>
        <w:rPr>
          <w:spacing w:val="71"/>
        </w:rPr>
        <w:t xml:space="preserve"> </w:t>
      </w:r>
      <w:r>
        <w:t>доставляемые</w:t>
      </w:r>
      <w:r>
        <w:rPr>
          <w:spacing w:val="71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ППЭ</w:t>
      </w:r>
      <w:r>
        <w:rPr>
          <w:spacing w:val="74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бумажных</w:t>
      </w:r>
      <w:r>
        <w:rPr>
          <w:spacing w:val="73"/>
        </w:rPr>
        <w:t xml:space="preserve"> </w:t>
      </w:r>
      <w:r>
        <w:t>носителях.</w:t>
      </w:r>
    </w:p>
    <w:p w:rsidR="007846A9" w:rsidRDefault="0025600B">
      <w:pPr>
        <w:pStyle w:val="a3"/>
        <w:spacing w:line="275" w:lineRule="exact"/>
        <w:ind w:firstLine="0"/>
      </w:pPr>
      <w:r>
        <w:t>Технология</w:t>
      </w:r>
      <w:r>
        <w:rPr>
          <w:spacing w:val="-3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ИК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аудиториях</w:t>
      </w:r>
      <w:r>
        <w:rPr>
          <w:spacing w:val="-4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используется.</w:t>
      </w:r>
    </w:p>
    <w:p w:rsidR="007846A9" w:rsidRDefault="0025600B">
      <w:pPr>
        <w:pStyle w:val="a3"/>
        <w:ind w:right="122"/>
      </w:pPr>
      <w:r>
        <w:t>Во время экзамена участники имеют право выходить из аудитории и перемещаться по ППЭ</w:t>
      </w:r>
      <w:r>
        <w:rPr>
          <w:spacing w:val="1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сопровождении</w:t>
      </w:r>
      <w:r>
        <w:rPr>
          <w:spacing w:val="-10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организаторов</w:t>
      </w:r>
      <w:r>
        <w:rPr>
          <w:spacing w:val="-10"/>
        </w:rPr>
        <w:t xml:space="preserve"> </w:t>
      </w:r>
      <w:r>
        <w:t>вне</w:t>
      </w:r>
      <w:r>
        <w:rPr>
          <w:spacing w:val="-11"/>
        </w:rPr>
        <w:t xml:space="preserve"> </w:t>
      </w:r>
      <w:r>
        <w:t>аудитории.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выходе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аудитории</w:t>
      </w:r>
      <w:r>
        <w:rPr>
          <w:spacing w:val="-7"/>
        </w:rPr>
        <w:t xml:space="preserve"> </w:t>
      </w:r>
      <w:r>
        <w:t>участники</w:t>
      </w:r>
      <w:r>
        <w:rPr>
          <w:spacing w:val="-57"/>
        </w:rPr>
        <w:t xml:space="preserve"> </w:t>
      </w:r>
      <w:r>
        <w:t>оставляют ЭМ и</w:t>
      </w:r>
      <w:r>
        <w:rPr>
          <w:spacing w:val="1"/>
        </w:rPr>
        <w:t xml:space="preserve"> </w:t>
      </w:r>
      <w:r>
        <w:t>черновики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столе.</w:t>
      </w:r>
    </w:p>
    <w:p w:rsidR="007846A9" w:rsidRDefault="0025600B">
      <w:pPr>
        <w:pStyle w:val="a3"/>
        <w:ind w:right="114"/>
      </w:pPr>
      <w:r>
        <w:t>В случае ухудшения самочувствия участник может обратиться к организатору в аудитории и в</w:t>
      </w:r>
      <w:r>
        <w:rPr>
          <w:spacing w:val="-57"/>
        </w:rPr>
        <w:t xml:space="preserve"> </w:t>
      </w:r>
      <w:r>
        <w:t>сопровождении</w:t>
      </w:r>
      <w:r>
        <w:rPr>
          <w:spacing w:val="-5"/>
        </w:rPr>
        <w:t xml:space="preserve"> </w:t>
      </w:r>
      <w:r>
        <w:t>организатора</w:t>
      </w:r>
      <w:r>
        <w:rPr>
          <w:spacing w:val="-5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аудито</w:t>
      </w:r>
      <w:r>
        <w:t>рии</w:t>
      </w:r>
      <w:r>
        <w:rPr>
          <w:spacing w:val="-7"/>
        </w:rPr>
        <w:t xml:space="preserve"> </w:t>
      </w:r>
      <w:r>
        <w:t>пройти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медицинский</w:t>
      </w:r>
      <w:r>
        <w:rPr>
          <w:spacing w:val="-7"/>
        </w:rPr>
        <w:t xml:space="preserve"> </w:t>
      </w:r>
      <w:r>
        <w:t>кабинет.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подтверждения</w:t>
      </w:r>
      <w:r>
        <w:rPr>
          <w:spacing w:val="-58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«Акт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 причинам» (в двух экземплярах). Первый экземпляр акта выдается участнику экзамена,</w:t>
      </w:r>
      <w:r>
        <w:rPr>
          <w:spacing w:val="-57"/>
        </w:rPr>
        <w:t xml:space="preserve"> </w:t>
      </w:r>
      <w:r>
        <w:t>второй экземпляр в тот же день направляется в ГЭК ГИА-11. В этом случае участник по 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ГИА-11</w:t>
      </w:r>
      <w:r>
        <w:rPr>
          <w:spacing w:val="-1"/>
        </w:rPr>
        <w:t xml:space="preserve"> </w:t>
      </w:r>
      <w:r>
        <w:t>повторно допускается к</w:t>
      </w:r>
      <w:r>
        <w:rPr>
          <w:spacing w:val="-1"/>
        </w:rPr>
        <w:t xml:space="preserve"> </w:t>
      </w:r>
      <w:r>
        <w:t>экзамену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резервные</w:t>
      </w:r>
      <w:r>
        <w:rPr>
          <w:spacing w:val="-3"/>
        </w:rPr>
        <w:t xml:space="preserve"> </w:t>
      </w:r>
      <w:r>
        <w:t>с</w:t>
      </w:r>
      <w:r>
        <w:t>роки.</w:t>
      </w:r>
    </w:p>
    <w:p w:rsidR="007846A9" w:rsidRDefault="0025600B">
      <w:pPr>
        <w:pStyle w:val="a3"/>
        <w:ind w:right="119"/>
      </w:pPr>
      <w:r>
        <w:rPr>
          <w:b/>
          <w:u w:val="thick"/>
        </w:rPr>
        <w:lastRenderedPageBreak/>
        <w:t>За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30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минут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и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за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5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минут</w:t>
      </w:r>
      <w:r>
        <w:rPr>
          <w:b/>
          <w:spacing w:val="-10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окончания</w:t>
      </w:r>
      <w:r>
        <w:rPr>
          <w:spacing w:val="-12"/>
        </w:rPr>
        <w:t xml:space="preserve"> </w:t>
      </w:r>
      <w:r>
        <w:t>экзамена</w:t>
      </w:r>
      <w:r>
        <w:rPr>
          <w:spacing w:val="-13"/>
        </w:rPr>
        <w:t xml:space="preserve"> </w:t>
      </w:r>
      <w:r>
        <w:t>организаторы</w:t>
      </w:r>
      <w:r>
        <w:rPr>
          <w:spacing w:val="-13"/>
        </w:rPr>
        <w:t xml:space="preserve"> </w:t>
      </w:r>
      <w:r>
        <w:t>сообщают</w:t>
      </w:r>
      <w:r>
        <w:rPr>
          <w:spacing w:val="-9"/>
        </w:rPr>
        <w:t xml:space="preserve"> </w:t>
      </w:r>
      <w:r>
        <w:t>участникам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скором</w:t>
      </w:r>
      <w:r>
        <w:rPr>
          <w:spacing w:val="-57"/>
        </w:rPr>
        <w:t xml:space="preserve"> </w:t>
      </w:r>
      <w:r>
        <w:t>завершении экзамена и напоминают о необходимости перенести ответы из черновиков и КИМ в</w:t>
      </w:r>
      <w:r>
        <w:rPr>
          <w:spacing w:val="1"/>
        </w:rPr>
        <w:t xml:space="preserve"> </w:t>
      </w:r>
      <w:r>
        <w:t>бланки ответов.</w:t>
      </w:r>
    </w:p>
    <w:p w:rsidR="007846A9" w:rsidRDefault="0025600B">
      <w:pPr>
        <w:pStyle w:val="a3"/>
        <w:ind w:right="126"/>
      </w:pPr>
      <w:r>
        <w:t>Участники, завершившие выполнение экзаменационной работы до объявления об окончании</w:t>
      </w:r>
      <w:r>
        <w:rPr>
          <w:spacing w:val="1"/>
        </w:rPr>
        <w:t xml:space="preserve"> </w:t>
      </w:r>
      <w:r>
        <w:t>экзамена,</w:t>
      </w:r>
      <w:r>
        <w:rPr>
          <w:spacing w:val="-1"/>
        </w:rPr>
        <w:t xml:space="preserve"> </w:t>
      </w:r>
      <w:r>
        <w:t>имеют право</w:t>
      </w:r>
      <w:r>
        <w:rPr>
          <w:spacing w:val="-2"/>
        </w:rPr>
        <w:t xml:space="preserve"> </w:t>
      </w:r>
      <w:r>
        <w:t>сдать</w:t>
      </w:r>
      <w:r>
        <w:rPr>
          <w:spacing w:val="2"/>
        </w:rPr>
        <w:t xml:space="preserve"> </w:t>
      </w:r>
      <w:r>
        <w:t>ЭМ организаторам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покинуть ППЭ.</w:t>
      </w:r>
    </w:p>
    <w:p w:rsidR="007846A9" w:rsidRDefault="0025600B">
      <w:pPr>
        <w:pStyle w:val="a3"/>
        <w:ind w:right="114"/>
      </w:pPr>
      <w:r>
        <w:t>Если при проведении экзамена работниками ППЭ или другими участниками экзамена был</w:t>
      </w:r>
      <w:r>
        <w:rPr>
          <w:spacing w:val="1"/>
        </w:rPr>
        <w:t xml:space="preserve"> </w:t>
      </w:r>
      <w:r>
        <w:rPr>
          <w:spacing w:val="-1"/>
        </w:rPr>
        <w:t>нарушен</w:t>
      </w:r>
      <w:r>
        <w:rPr>
          <w:spacing w:val="-14"/>
        </w:rPr>
        <w:t xml:space="preserve"> </w:t>
      </w:r>
      <w:r>
        <w:rPr>
          <w:spacing w:val="-1"/>
        </w:rPr>
        <w:t>Порядок</w:t>
      </w:r>
      <w:r>
        <w:rPr>
          <w:spacing w:val="-14"/>
        </w:rPr>
        <w:t xml:space="preserve"> </w:t>
      </w:r>
      <w:r>
        <w:t>п</w:t>
      </w:r>
      <w:r>
        <w:t>роведения</w:t>
      </w:r>
      <w:r>
        <w:rPr>
          <w:spacing w:val="-14"/>
        </w:rPr>
        <w:t xml:space="preserve"> </w:t>
      </w:r>
      <w:r>
        <w:t>ГИА-11,</w:t>
      </w:r>
      <w:r>
        <w:rPr>
          <w:spacing w:val="-10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право</w:t>
      </w:r>
      <w:r>
        <w:rPr>
          <w:spacing w:val="-15"/>
        </w:rPr>
        <w:t xml:space="preserve"> </w:t>
      </w:r>
      <w:r>
        <w:t>подать</w:t>
      </w:r>
      <w:r>
        <w:rPr>
          <w:spacing w:val="-13"/>
        </w:rPr>
        <w:t xml:space="preserve"> </w:t>
      </w:r>
      <w:r>
        <w:t>апелляцию</w:t>
      </w:r>
      <w:r>
        <w:rPr>
          <w:spacing w:val="-1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нарушении</w:t>
      </w:r>
      <w:r>
        <w:rPr>
          <w:spacing w:val="-14"/>
        </w:rPr>
        <w:t xml:space="preserve"> </w:t>
      </w:r>
      <w:r>
        <w:t>Порядка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ГИА-11.</w:t>
      </w:r>
      <w:r>
        <w:rPr>
          <w:spacing w:val="1"/>
        </w:rPr>
        <w:t xml:space="preserve"> </w:t>
      </w:r>
      <w:r>
        <w:t>Апелляция</w:t>
      </w:r>
      <w:r>
        <w:rPr>
          <w:spacing w:val="1"/>
        </w:rPr>
        <w:t xml:space="preserve"> </w:t>
      </w:r>
      <w:r>
        <w:t>о 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ГИА-11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в 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члену</w:t>
      </w:r>
      <w:r>
        <w:rPr>
          <w:spacing w:val="-5"/>
        </w:rPr>
        <w:t xml:space="preserve"> </w:t>
      </w:r>
      <w:r>
        <w:t>ГЭК</w:t>
      </w:r>
      <w:r>
        <w:rPr>
          <w:spacing w:val="3"/>
        </w:rPr>
        <w:t xml:space="preserve"> </w:t>
      </w:r>
      <w:r>
        <w:t xml:space="preserve">ГИА-11 </w:t>
      </w:r>
      <w:r>
        <w:rPr>
          <w:b/>
          <w:u w:val="thick"/>
        </w:rPr>
        <w:t>до выхода из ППЭ</w:t>
      </w:r>
      <w:r>
        <w:t>.</w:t>
      </w:r>
    </w:p>
    <w:p w:rsidR="007846A9" w:rsidRDefault="0025600B">
      <w:pPr>
        <w:pStyle w:val="a3"/>
        <w:ind w:right="116"/>
      </w:pPr>
      <w:r>
        <w:t>При</w:t>
      </w:r>
      <w:r>
        <w:rPr>
          <w:spacing w:val="-6"/>
        </w:rPr>
        <w:t xml:space="preserve"> </w:t>
      </w:r>
      <w:r>
        <w:t>удовлетворении</w:t>
      </w:r>
      <w:r>
        <w:rPr>
          <w:spacing w:val="-6"/>
        </w:rPr>
        <w:t xml:space="preserve"> </w:t>
      </w:r>
      <w:r>
        <w:t>апелляции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нарушении</w:t>
      </w:r>
      <w:r>
        <w:rPr>
          <w:spacing w:val="-4"/>
        </w:rPr>
        <w:t xml:space="preserve"> </w:t>
      </w:r>
      <w:r>
        <w:t>Порядка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ГИА-11</w:t>
      </w:r>
      <w:r>
        <w:rPr>
          <w:spacing w:val="1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экзамена,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аннулируется,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предоставляется возможность сдать экзамен по данному предмету в иной день, предусмотренный</w:t>
      </w:r>
      <w:r>
        <w:rPr>
          <w:spacing w:val="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проведения ЕГЭ/ГВЭ.</w:t>
      </w:r>
    </w:p>
    <w:p w:rsidR="007846A9" w:rsidRDefault="0025600B">
      <w:pPr>
        <w:pStyle w:val="a3"/>
        <w:ind w:right="115"/>
      </w:pPr>
      <w:r>
        <w:t>Апелляция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комиссией при проведении ГИА-11 (КК). Участники имеют право составить претензию в свободной</w:t>
      </w:r>
      <w:r>
        <w:rPr>
          <w:spacing w:val="1"/>
        </w:rPr>
        <w:t xml:space="preserve"> </w:t>
      </w:r>
      <w:r>
        <w:t>форме, в которой необходимо кратко изложить проблему, а также указать номер варианта</w:t>
      </w:r>
      <w:r>
        <w:t xml:space="preserve"> и номер</w:t>
      </w:r>
      <w:r>
        <w:rPr>
          <w:spacing w:val="1"/>
        </w:rPr>
        <w:t xml:space="preserve"> </w:t>
      </w:r>
      <w:r>
        <w:t>задания, и</w:t>
      </w:r>
      <w:r>
        <w:rPr>
          <w:spacing w:val="-2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руководителю ППЭ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 проведения</w:t>
      </w:r>
      <w:r>
        <w:rPr>
          <w:spacing w:val="3"/>
        </w:rPr>
        <w:t xml:space="preserve"> </w:t>
      </w:r>
      <w:r>
        <w:t>экзамена.</w:t>
      </w:r>
    </w:p>
    <w:p w:rsidR="007846A9" w:rsidRDefault="0025600B">
      <w:pPr>
        <w:pStyle w:val="Heading1"/>
        <w:numPr>
          <w:ilvl w:val="0"/>
          <w:numId w:val="2"/>
        </w:numPr>
        <w:tabs>
          <w:tab w:val="left" w:pos="1517"/>
        </w:tabs>
        <w:spacing w:before="208" w:line="274" w:lineRule="exact"/>
        <w:ind w:left="1516" w:hanging="709"/>
        <w:jc w:val="both"/>
      </w:pPr>
      <w:r>
        <w:t>Ознакомление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экзаменов</w:t>
      </w:r>
    </w:p>
    <w:p w:rsidR="007846A9" w:rsidRDefault="0025600B">
      <w:pPr>
        <w:pStyle w:val="a3"/>
        <w:ind w:right="113"/>
      </w:pPr>
      <w:r>
        <w:t>Ознакомление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ЕГЭ/ГВЭ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 г</w:t>
      </w:r>
      <w:r w:rsidR="00A13941">
        <w:t xml:space="preserve">рафиком публикации результатов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месяц до начала</w:t>
      </w:r>
      <w:r>
        <w:rPr>
          <w:spacing w:val="-1"/>
        </w:rPr>
        <w:t xml:space="preserve"> </w:t>
      </w:r>
      <w:r>
        <w:t>экзаменов.</w:t>
      </w:r>
    </w:p>
    <w:p w:rsidR="007846A9" w:rsidRDefault="007846A9"/>
    <w:p w:rsidR="007846A9" w:rsidRDefault="00A13941" w:rsidP="00A13941">
      <w:pPr>
        <w:rPr>
          <w:b/>
          <w:sz w:val="24"/>
        </w:rPr>
      </w:pPr>
      <w:r>
        <w:tab/>
      </w:r>
      <w:r w:rsidR="0025600B">
        <w:rPr>
          <w:b/>
          <w:sz w:val="24"/>
        </w:rPr>
        <w:t>Прием</w:t>
      </w:r>
      <w:r w:rsidR="0025600B">
        <w:rPr>
          <w:b/>
          <w:spacing w:val="-3"/>
          <w:sz w:val="24"/>
        </w:rPr>
        <w:t xml:space="preserve"> </w:t>
      </w:r>
      <w:r w:rsidR="0025600B">
        <w:rPr>
          <w:b/>
          <w:sz w:val="24"/>
        </w:rPr>
        <w:t>и</w:t>
      </w:r>
      <w:r w:rsidR="0025600B">
        <w:rPr>
          <w:b/>
          <w:spacing w:val="-2"/>
          <w:sz w:val="24"/>
        </w:rPr>
        <w:t xml:space="preserve"> </w:t>
      </w:r>
      <w:r w:rsidR="0025600B">
        <w:rPr>
          <w:b/>
          <w:sz w:val="24"/>
        </w:rPr>
        <w:t>рассмотрение</w:t>
      </w:r>
      <w:r w:rsidR="0025600B">
        <w:rPr>
          <w:b/>
          <w:spacing w:val="-3"/>
          <w:sz w:val="24"/>
        </w:rPr>
        <w:t xml:space="preserve"> </w:t>
      </w:r>
      <w:r w:rsidR="0025600B">
        <w:rPr>
          <w:b/>
          <w:sz w:val="24"/>
        </w:rPr>
        <w:t>апелляций</w:t>
      </w:r>
      <w:r w:rsidR="0025600B">
        <w:rPr>
          <w:b/>
          <w:spacing w:val="-2"/>
          <w:sz w:val="24"/>
        </w:rPr>
        <w:t xml:space="preserve"> </w:t>
      </w:r>
      <w:r w:rsidR="0025600B">
        <w:rPr>
          <w:b/>
          <w:sz w:val="24"/>
        </w:rPr>
        <w:t>о</w:t>
      </w:r>
      <w:r w:rsidR="0025600B">
        <w:rPr>
          <w:b/>
          <w:spacing w:val="-2"/>
          <w:sz w:val="24"/>
        </w:rPr>
        <w:t xml:space="preserve"> </w:t>
      </w:r>
      <w:r w:rsidR="0025600B">
        <w:rPr>
          <w:b/>
          <w:sz w:val="24"/>
        </w:rPr>
        <w:t>несогласии</w:t>
      </w:r>
      <w:r w:rsidR="0025600B">
        <w:rPr>
          <w:b/>
          <w:spacing w:val="-1"/>
          <w:sz w:val="24"/>
        </w:rPr>
        <w:t xml:space="preserve"> </w:t>
      </w:r>
      <w:r w:rsidR="0025600B">
        <w:rPr>
          <w:b/>
          <w:sz w:val="24"/>
        </w:rPr>
        <w:t>с</w:t>
      </w:r>
      <w:r w:rsidR="0025600B">
        <w:rPr>
          <w:b/>
          <w:spacing w:val="-3"/>
          <w:sz w:val="24"/>
        </w:rPr>
        <w:t xml:space="preserve"> </w:t>
      </w:r>
      <w:r w:rsidR="0025600B">
        <w:rPr>
          <w:b/>
          <w:sz w:val="24"/>
        </w:rPr>
        <w:t>выставленными</w:t>
      </w:r>
      <w:r w:rsidR="0025600B">
        <w:rPr>
          <w:b/>
          <w:spacing w:val="-4"/>
          <w:sz w:val="24"/>
        </w:rPr>
        <w:t xml:space="preserve"> </w:t>
      </w:r>
      <w:r w:rsidR="0025600B">
        <w:rPr>
          <w:b/>
          <w:sz w:val="24"/>
        </w:rPr>
        <w:t>баллами</w:t>
      </w:r>
    </w:p>
    <w:p w:rsidR="007846A9" w:rsidRPr="005861B9" w:rsidRDefault="005861B9" w:rsidP="005861B9">
      <w:pPr>
        <w:pStyle w:val="Heading1"/>
        <w:spacing w:before="2"/>
        <w:ind w:right="117"/>
        <w:rPr>
          <w:b w:val="0"/>
          <w:sz w:val="28"/>
          <w:szCs w:val="28"/>
        </w:rPr>
      </w:pPr>
      <w:r w:rsidRPr="005861B9">
        <w:rPr>
          <w:b w:val="0"/>
        </w:rPr>
        <w:t>П</w:t>
      </w:r>
      <w:r w:rsidR="0025600B" w:rsidRPr="005861B9">
        <w:rPr>
          <w:b w:val="0"/>
        </w:rPr>
        <w:t>одробная информация о порядке, сроках подачи и рассмотрения апелляции о</w:t>
      </w:r>
      <w:r w:rsidR="0025600B" w:rsidRPr="005861B9">
        <w:rPr>
          <w:b w:val="0"/>
          <w:spacing w:val="1"/>
        </w:rPr>
        <w:t xml:space="preserve"> </w:t>
      </w:r>
      <w:r w:rsidR="0025600B" w:rsidRPr="005861B9">
        <w:rPr>
          <w:b w:val="0"/>
        </w:rPr>
        <w:t>несогласии</w:t>
      </w:r>
      <w:r w:rsidR="0025600B" w:rsidRPr="005861B9">
        <w:rPr>
          <w:b w:val="0"/>
          <w:spacing w:val="24"/>
        </w:rPr>
        <w:t xml:space="preserve"> </w:t>
      </w:r>
      <w:r w:rsidR="0025600B" w:rsidRPr="005861B9">
        <w:rPr>
          <w:b w:val="0"/>
        </w:rPr>
        <w:t>с</w:t>
      </w:r>
      <w:r w:rsidR="0025600B" w:rsidRPr="005861B9">
        <w:rPr>
          <w:b w:val="0"/>
          <w:spacing w:val="23"/>
        </w:rPr>
        <w:t xml:space="preserve"> </w:t>
      </w:r>
      <w:r w:rsidR="0025600B" w:rsidRPr="005861B9">
        <w:rPr>
          <w:b w:val="0"/>
        </w:rPr>
        <w:t>выставленными</w:t>
      </w:r>
      <w:r w:rsidR="0025600B" w:rsidRPr="005861B9">
        <w:rPr>
          <w:b w:val="0"/>
          <w:spacing w:val="24"/>
        </w:rPr>
        <w:t xml:space="preserve"> </w:t>
      </w:r>
      <w:r w:rsidR="0025600B" w:rsidRPr="005861B9">
        <w:rPr>
          <w:b w:val="0"/>
        </w:rPr>
        <w:t>баллами</w:t>
      </w:r>
      <w:r w:rsidR="0025600B" w:rsidRPr="005861B9">
        <w:rPr>
          <w:b w:val="0"/>
          <w:spacing w:val="24"/>
        </w:rPr>
        <w:t xml:space="preserve"> </w:t>
      </w:r>
      <w:r w:rsidR="0025600B" w:rsidRPr="005861B9">
        <w:rPr>
          <w:b w:val="0"/>
        </w:rPr>
        <w:t>опубликована</w:t>
      </w:r>
      <w:r w:rsidR="0025600B" w:rsidRPr="005861B9">
        <w:rPr>
          <w:b w:val="0"/>
          <w:spacing w:val="24"/>
        </w:rPr>
        <w:t xml:space="preserve"> </w:t>
      </w:r>
      <w:r w:rsidR="0025600B" w:rsidRPr="005861B9">
        <w:rPr>
          <w:b w:val="0"/>
        </w:rPr>
        <w:t>на</w:t>
      </w:r>
      <w:r w:rsidR="0025600B" w:rsidRPr="005861B9">
        <w:rPr>
          <w:b w:val="0"/>
          <w:spacing w:val="25"/>
        </w:rPr>
        <w:t xml:space="preserve"> </w:t>
      </w:r>
      <w:r w:rsidR="0025600B" w:rsidRPr="005861B9">
        <w:rPr>
          <w:b w:val="0"/>
        </w:rPr>
        <w:t>официальном</w:t>
      </w:r>
      <w:r w:rsidR="0025600B" w:rsidRPr="005861B9">
        <w:rPr>
          <w:b w:val="0"/>
          <w:spacing w:val="23"/>
        </w:rPr>
        <w:t xml:space="preserve"> </w:t>
      </w:r>
      <w:r w:rsidR="0025600B" w:rsidRPr="005861B9">
        <w:rPr>
          <w:b w:val="0"/>
        </w:rPr>
        <w:t>сайте</w:t>
      </w:r>
      <w:r w:rsidR="0025600B" w:rsidRPr="005861B9">
        <w:rPr>
          <w:b w:val="0"/>
          <w:spacing w:val="23"/>
        </w:rPr>
        <w:t xml:space="preserve"> </w:t>
      </w:r>
      <w:r w:rsidR="0025600B" w:rsidRPr="005861B9">
        <w:rPr>
          <w:b w:val="0"/>
        </w:rPr>
        <w:t>РЦОИ</w:t>
      </w:r>
      <w:r w:rsidR="0025600B" w:rsidRPr="005861B9">
        <w:rPr>
          <w:b w:val="0"/>
          <w:spacing w:val="32"/>
        </w:rPr>
        <w:t xml:space="preserve"> </w:t>
      </w:r>
      <w:hyperlink r:id="rId7">
        <w:r w:rsidR="0025600B" w:rsidRPr="005861B9">
          <w:rPr>
            <w:b w:val="0"/>
          </w:rPr>
          <w:t>в</w:t>
        </w:r>
        <w:r w:rsidR="0025600B" w:rsidRPr="005861B9">
          <w:rPr>
            <w:b w:val="0"/>
            <w:spacing w:val="24"/>
          </w:rPr>
          <w:t xml:space="preserve"> </w:t>
        </w:r>
      </w:hyperlink>
      <w:r w:rsidR="0025600B" w:rsidRPr="005861B9">
        <w:rPr>
          <w:b w:val="0"/>
        </w:rPr>
        <w:t>разделе</w:t>
      </w:r>
      <w:r>
        <w:rPr>
          <w:b w:val="0"/>
        </w:rPr>
        <w:t xml:space="preserve"> </w:t>
      </w:r>
      <w:r w:rsidR="0025600B" w:rsidRPr="005861B9">
        <w:rPr>
          <w:b w:val="0"/>
        </w:rPr>
        <w:t>«</w:t>
      </w:r>
      <w:r w:rsidR="0025600B" w:rsidRPr="005861B9">
        <w:rPr>
          <w:b w:val="0"/>
        </w:rPr>
        <w:t>ГИА-11/</w:t>
      </w:r>
      <w:r w:rsidRPr="005861B9">
        <w:rPr>
          <w:b w:val="0"/>
        </w:rPr>
        <w:t xml:space="preserve"> Конфликтная</w:t>
      </w:r>
      <w:r w:rsidRPr="005861B9">
        <w:rPr>
          <w:b w:val="0"/>
          <w:spacing w:val="-5"/>
        </w:rPr>
        <w:t xml:space="preserve"> </w:t>
      </w:r>
      <w:r w:rsidRPr="005861B9">
        <w:rPr>
          <w:b w:val="0"/>
        </w:rPr>
        <w:t>комиссия</w:t>
      </w:r>
      <w:r w:rsidRPr="005861B9">
        <w:rPr>
          <w:b w:val="0"/>
          <w:spacing w:val="-4"/>
        </w:rPr>
        <w:t xml:space="preserve"> /2022</w:t>
      </w:r>
      <w:r w:rsidR="0025600B" w:rsidRPr="005861B9">
        <w:rPr>
          <w:b w:val="0"/>
        </w:rPr>
        <w:t>»</w:t>
      </w:r>
      <w:r w:rsidRPr="005861B9">
        <w:rPr>
          <w:b w:val="0"/>
        </w:rPr>
        <w:t xml:space="preserve">  по адресу http://coko-tver.ru/</w:t>
      </w:r>
    </w:p>
    <w:p w:rsidR="007846A9" w:rsidRDefault="0025600B">
      <w:pPr>
        <w:pStyle w:val="Heading1"/>
        <w:numPr>
          <w:ilvl w:val="0"/>
          <w:numId w:val="2"/>
        </w:numPr>
        <w:tabs>
          <w:tab w:val="left" w:pos="1517"/>
        </w:tabs>
        <w:spacing w:before="142" w:line="274" w:lineRule="exact"/>
        <w:ind w:left="1516" w:hanging="709"/>
        <w:jc w:val="both"/>
      </w:pPr>
      <w:r>
        <w:t>Повторный</w:t>
      </w:r>
      <w:r>
        <w:rPr>
          <w:spacing w:val="-4"/>
        </w:rPr>
        <w:t xml:space="preserve"> </w:t>
      </w:r>
      <w:r>
        <w:t>допуск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сдаче</w:t>
      </w:r>
      <w:r>
        <w:rPr>
          <w:spacing w:val="-3"/>
        </w:rPr>
        <w:t xml:space="preserve"> </w:t>
      </w:r>
      <w:r>
        <w:t>экзаменов</w:t>
      </w:r>
    </w:p>
    <w:p w:rsidR="007846A9" w:rsidRDefault="0025600B">
      <w:pPr>
        <w:pStyle w:val="a3"/>
        <w:ind w:right="117"/>
      </w:pPr>
      <w:r>
        <w:t>В соответствии с пунктом 51 Порядка проведения ГИА-11, по решению председателя ГЭК</w:t>
      </w:r>
      <w:r>
        <w:rPr>
          <w:spacing w:val="1"/>
        </w:rPr>
        <w:t xml:space="preserve"> </w:t>
      </w:r>
      <w:r>
        <w:t>ГИА-11 повторно допускаются к сдаче экзаменов в текущем учебном году 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резервные</w:t>
      </w:r>
      <w:r>
        <w:rPr>
          <w:spacing w:val="-2"/>
        </w:rPr>
        <w:t xml:space="preserve"> </w:t>
      </w:r>
      <w:r>
        <w:t>сроки:</w:t>
      </w:r>
    </w:p>
    <w:p w:rsidR="007846A9" w:rsidRDefault="0025600B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2" w:line="237" w:lineRule="auto"/>
        <w:ind w:right="111" w:firstLine="708"/>
        <w:rPr>
          <w:sz w:val="24"/>
        </w:rPr>
      </w:pPr>
      <w:r>
        <w:rPr>
          <w:sz w:val="24"/>
        </w:rPr>
        <w:t>участники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ГИА-11,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ГИА-11</w:t>
      </w:r>
      <w:r>
        <w:rPr>
          <w:spacing w:val="-8"/>
          <w:sz w:val="24"/>
        </w:rPr>
        <w:t xml:space="preserve"> </w:t>
      </w:r>
      <w:r>
        <w:rPr>
          <w:sz w:val="24"/>
        </w:rPr>
        <w:t>неудовлетворительный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7846A9" w:rsidRDefault="0025600B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5" w:line="237" w:lineRule="auto"/>
        <w:ind w:right="123" w:firstLine="708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явившиеся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4"/>
          <w:sz w:val="24"/>
        </w:rPr>
        <w:t xml:space="preserve"> </w:t>
      </w:r>
      <w:r>
        <w:rPr>
          <w:sz w:val="24"/>
        </w:rPr>
        <w:t>(болезнь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обстоятельства), подтвержденным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документально;</w:t>
      </w:r>
    </w:p>
    <w:p w:rsidR="007846A9" w:rsidRDefault="0025600B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4" w:line="237" w:lineRule="auto"/>
        <w:ind w:right="125" w:firstLine="708"/>
        <w:rPr>
          <w:sz w:val="24"/>
        </w:rPr>
      </w:pPr>
      <w:r>
        <w:rPr>
          <w:sz w:val="24"/>
        </w:rPr>
        <w:t>участники</w:t>
      </w:r>
      <w:r>
        <w:rPr>
          <w:spacing w:val="13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2"/>
          <w:sz w:val="24"/>
        </w:rPr>
        <w:t xml:space="preserve"> </w:t>
      </w:r>
      <w:r>
        <w:rPr>
          <w:sz w:val="24"/>
        </w:rPr>
        <w:t>(болезнь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обстоятельства),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документально;</w:t>
      </w:r>
    </w:p>
    <w:p w:rsidR="007846A9" w:rsidRDefault="0025600B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5" w:line="237" w:lineRule="auto"/>
        <w:ind w:right="114" w:firstLine="708"/>
        <w:rPr>
          <w:sz w:val="24"/>
        </w:rPr>
      </w:pPr>
      <w:r>
        <w:rPr>
          <w:sz w:val="24"/>
        </w:rPr>
        <w:t>участники</w:t>
      </w:r>
      <w:r>
        <w:rPr>
          <w:spacing w:val="12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12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ГИА-11</w:t>
      </w:r>
      <w:r>
        <w:rPr>
          <w:spacing w:val="11"/>
          <w:sz w:val="24"/>
        </w:rPr>
        <w:t xml:space="preserve"> </w:t>
      </w:r>
      <w:r>
        <w:rPr>
          <w:sz w:val="24"/>
        </w:rPr>
        <w:t>КК</w:t>
      </w:r>
      <w:r>
        <w:rPr>
          <w:spacing w:val="-57"/>
          <w:sz w:val="24"/>
        </w:rPr>
        <w:t xml:space="preserve"> </w:t>
      </w:r>
      <w:r>
        <w:rPr>
          <w:sz w:val="24"/>
        </w:rPr>
        <w:t>ГИА-11</w:t>
      </w:r>
      <w:r>
        <w:rPr>
          <w:spacing w:val="-1"/>
          <w:sz w:val="24"/>
        </w:rPr>
        <w:t xml:space="preserve"> </w:t>
      </w:r>
      <w:r>
        <w:rPr>
          <w:sz w:val="24"/>
        </w:rPr>
        <w:t>были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удовлетворены.</w:t>
      </w:r>
    </w:p>
    <w:p w:rsidR="007846A9" w:rsidRDefault="0025600B">
      <w:pPr>
        <w:pStyle w:val="a3"/>
        <w:ind w:right="116"/>
      </w:pPr>
      <w:r>
        <w:t>Участники</w:t>
      </w:r>
      <w:r>
        <w:rPr>
          <w:spacing w:val="1"/>
        </w:rPr>
        <w:t xml:space="preserve"> </w:t>
      </w:r>
      <w:r>
        <w:t>ГИА-11,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-57"/>
        </w:rPr>
        <w:t xml:space="preserve"> </w:t>
      </w:r>
      <w:r>
        <w:t>вправе изменить выбранный ими ранее уровень ЕГЭ по математике для повторного участия в ЕГЭ в</w:t>
      </w:r>
      <w:r>
        <w:rPr>
          <w:spacing w:val="1"/>
        </w:rPr>
        <w:t xml:space="preserve"> </w:t>
      </w:r>
      <w:r>
        <w:t>резервные</w:t>
      </w:r>
      <w:r>
        <w:rPr>
          <w:spacing w:val="-3"/>
        </w:rPr>
        <w:t xml:space="preserve"> </w:t>
      </w:r>
      <w:r>
        <w:t>сроки.</w:t>
      </w:r>
    </w:p>
    <w:p w:rsidR="007846A9" w:rsidRDefault="0025600B">
      <w:pPr>
        <w:pStyle w:val="a3"/>
        <w:ind w:right="114"/>
      </w:pPr>
      <w:r>
        <w:t>Участники</w:t>
      </w:r>
      <w:r>
        <w:rPr>
          <w:spacing w:val="1"/>
        </w:rPr>
        <w:t xml:space="preserve"> </w:t>
      </w:r>
      <w:r>
        <w:t>ГИА-11,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ГИА-11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ГИА-11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учебному предмету, а также получившие повторно неудовлетворительный результат по одному из</w:t>
      </w:r>
      <w:r>
        <w:rPr>
          <w:spacing w:val="1"/>
        </w:rPr>
        <w:t xml:space="preserve"> </w:t>
      </w:r>
      <w:r>
        <w:t>предметов на ГИА-11 в резервные сроки, имеют право пройти ГИА-11 по русскому языку и (или)</w:t>
      </w:r>
      <w:r>
        <w:rPr>
          <w:spacing w:val="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базового</w:t>
      </w:r>
      <w:r>
        <w:rPr>
          <w:spacing w:val="4"/>
        </w:rPr>
        <w:t xml:space="preserve"> </w:t>
      </w:r>
      <w:r>
        <w:t>уровня в</w:t>
      </w:r>
      <w:r>
        <w:rPr>
          <w:spacing w:val="-1"/>
        </w:rPr>
        <w:t xml:space="preserve"> </w:t>
      </w:r>
      <w:r>
        <w:rPr>
          <w:b/>
        </w:rPr>
        <w:t>дополнительный</w:t>
      </w:r>
      <w:r>
        <w:rPr>
          <w:b/>
          <w:spacing w:val="2"/>
        </w:rPr>
        <w:t xml:space="preserve"> </w:t>
      </w:r>
      <w:r>
        <w:t>период,</w:t>
      </w:r>
      <w:r>
        <w:rPr>
          <w:spacing w:val="-4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1 сентября</w:t>
      </w:r>
      <w:r>
        <w:t>.</w:t>
      </w:r>
    </w:p>
    <w:p w:rsidR="007846A9" w:rsidRDefault="0025600B">
      <w:pPr>
        <w:pStyle w:val="a3"/>
        <w:ind w:right="117"/>
      </w:pPr>
      <w:r>
        <w:t>Участникам ГИА-11, чьи результаты по учебным предметам по выбору в текущем году были</w:t>
      </w:r>
      <w:r>
        <w:rPr>
          <w:spacing w:val="1"/>
        </w:rPr>
        <w:t xml:space="preserve"> </w:t>
      </w:r>
      <w:r>
        <w:t>аннулированы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12"/>
        </w:rPr>
        <w:t xml:space="preserve"> </w:t>
      </w:r>
      <w:r>
        <w:t>председателя</w:t>
      </w:r>
      <w:r>
        <w:rPr>
          <w:spacing w:val="-11"/>
        </w:rPr>
        <w:t xml:space="preserve"> </w:t>
      </w:r>
      <w:r>
        <w:t>ГЭК</w:t>
      </w:r>
      <w:r>
        <w:rPr>
          <w:spacing w:val="-12"/>
        </w:rPr>
        <w:t xml:space="preserve"> </w:t>
      </w:r>
      <w:r>
        <w:t>ГИА-11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выявления</w:t>
      </w:r>
      <w:r>
        <w:rPr>
          <w:spacing w:val="-13"/>
        </w:rPr>
        <w:t xml:space="preserve"> </w:t>
      </w:r>
      <w:r>
        <w:t>фактов</w:t>
      </w:r>
      <w:r>
        <w:rPr>
          <w:spacing w:val="-13"/>
        </w:rPr>
        <w:t xml:space="preserve"> </w:t>
      </w:r>
      <w:r>
        <w:t>нарушения</w:t>
      </w:r>
      <w:r>
        <w:rPr>
          <w:spacing w:val="-11"/>
        </w:rPr>
        <w:t xml:space="preserve"> </w:t>
      </w:r>
      <w:r>
        <w:t>Порядка</w:t>
      </w:r>
      <w:r>
        <w:rPr>
          <w:spacing w:val="-57"/>
        </w:rPr>
        <w:t xml:space="preserve"> </w:t>
      </w:r>
      <w:r>
        <w:t>проведения ГИА-11, предоставляется право участия в ЕГЭ по учебным предметам п</w:t>
      </w:r>
      <w:r>
        <w:t>о выбору, 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аннулировании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аннулирования</w:t>
      </w:r>
      <w:r>
        <w:rPr>
          <w:spacing w:val="-1"/>
        </w:rPr>
        <w:t xml:space="preserve"> </w:t>
      </w:r>
      <w:r>
        <w:t>результатов.</w:t>
      </w:r>
    </w:p>
    <w:p w:rsidR="007846A9" w:rsidRDefault="007846A9">
      <w:pPr>
        <w:pStyle w:val="a3"/>
        <w:spacing w:before="1"/>
        <w:ind w:left="0" w:firstLine="0"/>
        <w:jc w:val="left"/>
      </w:pPr>
    </w:p>
    <w:sectPr w:rsidR="007846A9" w:rsidSect="007846A9">
      <w:footerReference w:type="default" r:id="rId8"/>
      <w:pgSz w:w="11910" w:h="16840"/>
      <w:pgMar w:top="340" w:right="600" w:bottom="940" w:left="620" w:header="0" w:footer="7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00B" w:rsidRDefault="0025600B" w:rsidP="007846A9">
      <w:pPr/>
      <w:r>
        <w:separator/>
      </w:r>
    </w:p>
  </w:endnote>
  <w:endnote w:type="continuationSeparator" w:id="1">
    <w:p w:rsidR="0025600B" w:rsidRDefault="0025600B" w:rsidP="007846A9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A9" w:rsidRDefault="007846A9">
    <w:pPr>
      <w:pStyle w:val="a3"/>
      <w:spacing w:line="14" w:lineRule="auto"/>
      <w:ind w:left="0" w:firstLine="0"/>
      <w:jc w:val="left"/>
      <w:rPr>
        <w:sz w:val="20"/>
      </w:rPr>
    </w:pPr>
    <w:r w:rsidRPr="007846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pt;margin-top:793.6pt;width:11pt;height:13.05pt;z-index:-251658752;mso-position-horizontal-relative:page;mso-position-vertical-relative:page" filled="f" stroked="f">
          <v:textbox inset="0,0,0,0">
            <w:txbxContent>
              <w:p w:rsidR="007846A9" w:rsidRDefault="007846A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25600B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861B9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00B" w:rsidRDefault="0025600B" w:rsidP="007846A9">
      <w:pPr/>
      <w:r>
        <w:separator/>
      </w:r>
    </w:p>
  </w:footnote>
  <w:footnote w:type="continuationSeparator" w:id="1">
    <w:p w:rsidR="0025600B" w:rsidRDefault="0025600B" w:rsidP="007846A9">
      <w:pPr/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B3D6B"/>
    <w:multiLevelType w:val="hybridMultilevel"/>
    <w:tmpl w:val="2D383898"/>
    <w:lvl w:ilvl="0" w:tplc="A10A6C44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A300D90">
      <w:numFmt w:val="none"/>
      <w:lvlText w:val=""/>
      <w:lvlJc w:val="left"/>
      <w:pPr>
        <w:tabs>
          <w:tab w:val="num" w:pos="360"/>
        </w:tabs>
      </w:pPr>
    </w:lvl>
    <w:lvl w:ilvl="2" w:tplc="CA2467E2">
      <w:numFmt w:val="bullet"/>
      <w:lvlText w:val="•"/>
      <w:lvlJc w:val="left"/>
      <w:pPr>
        <w:ind w:left="3081" w:hanging="361"/>
      </w:pPr>
      <w:rPr>
        <w:rFonts w:hint="default"/>
        <w:lang w:val="ru-RU" w:eastAsia="en-US" w:bidi="ar-SA"/>
      </w:rPr>
    </w:lvl>
    <w:lvl w:ilvl="3" w:tplc="BACCBA58">
      <w:numFmt w:val="bullet"/>
      <w:lvlText w:val="•"/>
      <w:lvlJc w:val="left"/>
      <w:pPr>
        <w:ind w:left="4031" w:hanging="361"/>
      </w:pPr>
      <w:rPr>
        <w:rFonts w:hint="default"/>
        <w:lang w:val="ru-RU" w:eastAsia="en-US" w:bidi="ar-SA"/>
      </w:rPr>
    </w:lvl>
    <w:lvl w:ilvl="4" w:tplc="5C68A016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E04C476C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6" w:tplc="691A78F6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7" w:tplc="0C44F486">
      <w:numFmt w:val="bullet"/>
      <w:lvlText w:val="•"/>
      <w:lvlJc w:val="left"/>
      <w:pPr>
        <w:ind w:left="7834" w:hanging="361"/>
      </w:pPr>
      <w:rPr>
        <w:rFonts w:hint="default"/>
        <w:lang w:val="ru-RU" w:eastAsia="en-US" w:bidi="ar-SA"/>
      </w:rPr>
    </w:lvl>
    <w:lvl w:ilvl="8" w:tplc="47F4CB18">
      <w:numFmt w:val="bullet"/>
      <w:lvlText w:val="•"/>
      <w:lvlJc w:val="left"/>
      <w:pPr>
        <w:ind w:left="8785" w:hanging="361"/>
      </w:pPr>
      <w:rPr>
        <w:rFonts w:hint="default"/>
        <w:lang w:val="ru-RU" w:eastAsia="en-US" w:bidi="ar-SA"/>
      </w:rPr>
    </w:lvl>
  </w:abstractNum>
  <w:abstractNum w:abstractNumId="1">
    <w:nsid w:val="7830143A"/>
    <w:multiLevelType w:val="hybridMultilevel"/>
    <w:tmpl w:val="73BA1D9A"/>
    <w:lvl w:ilvl="0" w:tplc="DFCC2792">
      <w:numFmt w:val="bullet"/>
      <w:lvlText w:val=""/>
      <w:lvlJc w:val="left"/>
      <w:pPr>
        <w:ind w:left="10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7EED62">
      <w:numFmt w:val="bullet"/>
      <w:lvlText w:val="•"/>
      <w:lvlJc w:val="left"/>
      <w:pPr>
        <w:ind w:left="1158" w:hanging="708"/>
      </w:pPr>
      <w:rPr>
        <w:rFonts w:hint="default"/>
        <w:lang w:val="ru-RU" w:eastAsia="en-US" w:bidi="ar-SA"/>
      </w:rPr>
    </w:lvl>
    <w:lvl w:ilvl="2" w:tplc="57E6A146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8B2235C6">
      <w:numFmt w:val="bullet"/>
      <w:lvlText w:val="•"/>
      <w:lvlJc w:val="left"/>
      <w:pPr>
        <w:ind w:left="3275" w:hanging="708"/>
      </w:pPr>
      <w:rPr>
        <w:rFonts w:hint="default"/>
        <w:lang w:val="ru-RU" w:eastAsia="en-US" w:bidi="ar-SA"/>
      </w:rPr>
    </w:lvl>
    <w:lvl w:ilvl="4" w:tplc="3802FB7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96DC1A2E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C14E4854">
      <w:numFmt w:val="bullet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7" w:tplc="2C48120A">
      <w:numFmt w:val="bullet"/>
      <w:lvlText w:val="•"/>
      <w:lvlJc w:val="left"/>
      <w:pPr>
        <w:ind w:left="7510" w:hanging="708"/>
      </w:pPr>
      <w:rPr>
        <w:rFonts w:hint="default"/>
        <w:lang w:val="ru-RU" w:eastAsia="en-US" w:bidi="ar-SA"/>
      </w:rPr>
    </w:lvl>
    <w:lvl w:ilvl="8" w:tplc="7BAA93C4">
      <w:numFmt w:val="bullet"/>
      <w:lvlText w:val="•"/>
      <w:lvlJc w:val="left"/>
      <w:pPr>
        <w:ind w:left="856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846A9"/>
    <w:rsid w:val="0025600B"/>
    <w:rsid w:val="003F469D"/>
    <w:rsid w:val="005861B9"/>
    <w:rsid w:val="007846A9"/>
    <w:rsid w:val="00A1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46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6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46A9"/>
    <w:pPr>
      <w:ind w:left="100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46A9"/>
    <w:pPr>
      <w:ind w:left="100" w:firstLine="70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846A9"/>
    <w:pPr>
      <w:spacing w:line="274" w:lineRule="exact"/>
      <w:ind w:left="1516" w:hanging="709"/>
    </w:pPr>
  </w:style>
  <w:style w:type="paragraph" w:customStyle="1" w:styleId="TableParagraph">
    <w:name w:val="Table Paragraph"/>
    <w:basedOn w:val="a"/>
    <w:uiPriority w:val="1"/>
    <w:qFormat/>
    <w:rsid w:val="007846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coi.mcko.ru/conflict-commission-gia-11/general-inform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2022-07-01T06:46:00Z</dcterms:created>
  <dcterms:modified xsi:type="dcterms:W3CDTF">2022-07-01T07:24:00Z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2022-07-01T00:00:00Z</vt:filetime>
  </property>
</Properties>
</file>